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13843744" w:rsidR="00EE3697" w:rsidRDefault="00EE3697" w:rsidP="006F7C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759E2C49" w:rsidR="00EE3697" w:rsidRPr="00406D5C" w:rsidRDefault="002A42CD" w:rsidP="00406D5C">
            <w:pPr>
              <w:pStyle w:val="Body2"/>
              <w:jc w:val="center"/>
              <w:rPr>
                <w:rFonts w:eastAsia="Times New Roman" w:cs="Times New Roman"/>
                <w:b/>
                <w:color w:val="auto"/>
                <w:sz w:val="24"/>
                <w:szCs w:val="24"/>
                <w:lang w:val="lt-LT"/>
              </w:rPr>
            </w:pPr>
            <w:bookmarkStart w:id="0" w:name="_Hlk201318017"/>
            <w:r>
              <w:rPr>
                <w:rFonts w:eastAsia="Times New Roman" w:cs="Times New Roman"/>
                <w:b/>
                <w:color w:val="auto"/>
                <w:sz w:val="24"/>
                <w:szCs w:val="24"/>
                <w:lang w:val="lt-LT"/>
              </w:rPr>
              <w:t>VIENKARTINĖS MEDICINOS PRIEMONĖS OFTALMOLOGIJAI (12699)</w:t>
            </w:r>
            <w:bookmarkEnd w:id="0"/>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11"/>
        <w:gridCol w:w="4666"/>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0A3248">
        <w:trPr>
          <w:trHeight w:val="300"/>
        </w:trPr>
        <w:tc>
          <w:tcPr>
            <w:tcW w:w="2263"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371"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0A3248">
        <w:trPr>
          <w:trHeight w:val="300"/>
        </w:trPr>
        <w:tc>
          <w:tcPr>
            <w:tcW w:w="2263"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371"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0A3248">
        <w:trPr>
          <w:trHeight w:val="300"/>
        </w:trPr>
        <w:tc>
          <w:tcPr>
            <w:tcW w:w="2263"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371" w:type="dxa"/>
            <w:gridSpan w:val="2"/>
          </w:tcPr>
          <w:p w14:paraId="5AC9C53A" w14:textId="46F69E12"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665C40">
              <w:rPr>
                <w:kern w:val="2"/>
                <w:szCs w:val="24"/>
              </w:rPr>
              <w:t xml:space="preserve">vienkartines medicinos priemones </w:t>
            </w:r>
            <w:r w:rsidR="00E1081C">
              <w:rPr>
                <w:color w:val="000000" w:themeColor="text1"/>
              </w:rPr>
              <w:t>oftalmologijai</w:t>
            </w:r>
            <w:r w:rsidR="00233248" w:rsidRPr="000F190A">
              <w:rPr>
                <w:kern w:val="2"/>
                <w:szCs w:val="24"/>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8446F0">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0A3248">
        <w:trPr>
          <w:trHeight w:val="300"/>
        </w:trPr>
        <w:tc>
          <w:tcPr>
            <w:tcW w:w="2263"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371" w:type="dxa"/>
            <w:gridSpan w:val="2"/>
          </w:tcPr>
          <w:p w14:paraId="5B3DFBC9" w14:textId="394CF26B" w:rsidR="00EE3697" w:rsidRPr="00401327" w:rsidRDefault="00F73D12" w:rsidP="00EE3697">
            <w:pPr>
              <w:rPr>
                <w:kern w:val="2"/>
                <w:szCs w:val="24"/>
              </w:rPr>
            </w:pPr>
            <w:r>
              <w:rPr>
                <w:kern w:val="2"/>
                <w:szCs w:val="24"/>
              </w:rPr>
              <w:t xml:space="preserve">Vienkartinės medicinos priemonės </w:t>
            </w:r>
            <w:r w:rsidR="00E1081C">
              <w:rPr>
                <w:color w:val="000000" w:themeColor="text1"/>
              </w:rPr>
              <w:t>oftalmologijai</w:t>
            </w:r>
            <w:r w:rsidRPr="000F190A">
              <w:rPr>
                <w:kern w:val="2"/>
                <w:szCs w:val="24"/>
              </w:rPr>
              <w:t xml:space="preserve"> </w:t>
            </w:r>
            <w:r w:rsidR="00D32342" w:rsidRPr="00D32342">
              <w:rPr>
                <w:bCs/>
                <w:caps/>
                <w:szCs w:val="24"/>
              </w:rPr>
              <w:t>(</w:t>
            </w:r>
            <w:r w:rsidR="00ED25BD">
              <w:rPr>
                <w:bCs/>
                <w:caps/>
                <w:szCs w:val="24"/>
              </w:rPr>
              <w:t>1</w:t>
            </w:r>
            <w:r>
              <w:rPr>
                <w:bCs/>
                <w:caps/>
                <w:szCs w:val="24"/>
              </w:rPr>
              <w:t>2</w:t>
            </w:r>
            <w:r w:rsidR="00E1081C">
              <w:rPr>
                <w:bCs/>
                <w:caps/>
                <w:szCs w:val="24"/>
              </w:rPr>
              <w:t>699</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0A3248">
        <w:trPr>
          <w:trHeight w:val="300"/>
        </w:trPr>
        <w:tc>
          <w:tcPr>
            <w:tcW w:w="2263"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37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0A3248">
        <w:trPr>
          <w:trHeight w:val="300"/>
        </w:trPr>
        <w:tc>
          <w:tcPr>
            <w:tcW w:w="2263"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371" w:type="dxa"/>
            <w:gridSpan w:val="2"/>
          </w:tcPr>
          <w:p w14:paraId="65C8E167" w14:textId="15D353A4" w:rsidR="00EE3697" w:rsidRPr="00D63982" w:rsidRDefault="00F54A90" w:rsidP="0028063E">
            <w:pPr>
              <w:jc w:val="both"/>
              <w:rPr>
                <w:color w:val="FF0000"/>
                <w:kern w:val="2"/>
                <w:szCs w:val="24"/>
              </w:rPr>
            </w:pPr>
            <w:r>
              <w:rPr>
                <w:kern w:val="2"/>
                <w:szCs w:val="24"/>
              </w:rPr>
              <w:t xml:space="preserve">Tiekėjas </w:t>
            </w:r>
            <w:r w:rsidRPr="009D6CD5">
              <w:rPr>
                <w:kern w:val="2"/>
                <w:szCs w:val="24"/>
              </w:rPr>
              <w:t xml:space="preserve">Prekes įsipareigoja </w:t>
            </w:r>
            <w:r>
              <w:rPr>
                <w:kern w:val="2"/>
                <w:szCs w:val="24"/>
              </w:rPr>
              <w:t xml:space="preserve">pristatyti </w:t>
            </w:r>
            <w:r w:rsidRPr="00786A87">
              <w:rPr>
                <w:b/>
                <w:bCs/>
                <w:kern w:val="2"/>
                <w:szCs w:val="24"/>
              </w:rPr>
              <w:t>ne vėliau kaip per</w:t>
            </w:r>
            <w:r w:rsidR="00FC73BC" w:rsidRPr="00786A87">
              <w:rPr>
                <w:b/>
                <w:bCs/>
                <w:kern w:val="2"/>
                <w:szCs w:val="24"/>
              </w:rPr>
              <w:t xml:space="preserve"> </w:t>
            </w:r>
            <w:r w:rsidR="00786A87" w:rsidRPr="00786A87">
              <w:rPr>
                <w:b/>
                <w:bCs/>
                <w:kern w:val="2"/>
                <w:szCs w:val="24"/>
              </w:rPr>
              <w:t>1</w:t>
            </w:r>
            <w:r w:rsidR="00FC73BC" w:rsidRPr="00786A87">
              <w:rPr>
                <w:b/>
                <w:bCs/>
                <w:kern w:val="2"/>
                <w:szCs w:val="24"/>
              </w:rPr>
              <w:t xml:space="preserve">0 </w:t>
            </w:r>
            <w:r w:rsidR="00FC73BC">
              <w:rPr>
                <w:b/>
                <w:bCs/>
                <w:kern w:val="2"/>
                <w:szCs w:val="24"/>
              </w:rPr>
              <w:t xml:space="preserve">(dešimt) </w:t>
            </w:r>
            <w:r w:rsidR="00FC73BC" w:rsidRPr="00FC73BC">
              <w:rPr>
                <w:bCs/>
                <w:kern w:val="2"/>
                <w:szCs w:val="24"/>
              </w:rPr>
              <w:t>darbo</w:t>
            </w:r>
            <w:r>
              <w:rPr>
                <w:b/>
                <w:bCs/>
                <w:kern w:val="2"/>
                <w:szCs w:val="24"/>
              </w:rPr>
              <w:t xml:space="preserve"> </w:t>
            </w:r>
            <w:r w:rsidR="00922238" w:rsidRPr="00FC73BC">
              <w:rPr>
                <w:kern w:val="2"/>
                <w:szCs w:val="24"/>
              </w:rPr>
              <w:t>dienų</w:t>
            </w:r>
            <w:r w:rsidR="00786A87">
              <w:rPr>
                <w:kern w:val="2"/>
                <w:szCs w:val="24"/>
              </w:rPr>
              <w:t>, o</w:t>
            </w:r>
            <w:r w:rsidR="001A6B18">
              <w:rPr>
                <w:kern w:val="2"/>
                <w:szCs w:val="24"/>
              </w:rPr>
              <w:t xml:space="preserve"> </w:t>
            </w:r>
            <w:r w:rsidR="00786A87">
              <w:rPr>
                <w:kern w:val="2"/>
                <w:szCs w:val="24"/>
              </w:rPr>
              <w:t>skubi</w:t>
            </w:r>
            <w:r w:rsidR="00383931">
              <w:rPr>
                <w:kern w:val="2"/>
                <w:szCs w:val="24"/>
              </w:rPr>
              <w:t>ai</w:t>
            </w:r>
            <w:r w:rsidR="001A6B18">
              <w:rPr>
                <w:kern w:val="2"/>
                <w:szCs w:val="24"/>
              </w:rPr>
              <w:t>s</w:t>
            </w:r>
            <w:r w:rsidR="00786A87">
              <w:rPr>
                <w:kern w:val="2"/>
                <w:szCs w:val="24"/>
              </w:rPr>
              <w:t xml:space="preserve"> atvej</w:t>
            </w:r>
            <w:r w:rsidR="00247B29">
              <w:rPr>
                <w:kern w:val="2"/>
                <w:szCs w:val="24"/>
              </w:rPr>
              <w:t>a</w:t>
            </w:r>
            <w:r w:rsidR="00383931">
              <w:rPr>
                <w:kern w:val="2"/>
                <w:szCs w:val="24"/>
              </w:rPr>
              <w:t>i</w:t>
            </w:r>
            <w:r w:rsidR="00247B29">
              <w:rPr>
                <w:kern w:val="2"/>
                <w:szCs w:val="24"/>
              </w:rPr>
              <w:t>s</w:t>
            </w:r>
            <w:r w:rsidR="00786A87">
              <w:rPr>
                <w:kern w:val="2"/>
                <w:szCs w:val="24"/>
              </w:rPr>
              <w:t xml:space="preserve"> </w:t>
            </w:r>
            <w:r w:rsidR="00786A87">
              <w:rPr>
                <w:b/>
                <w:bCs/>
                <w:kern w:val="2"/>
                <w:szCs w:val="24"/>
              </w:rPr>
              <w:t xml:space="preserve">ne </w:t>
            </w:r>
            <w:r w:rsidR="00786A87" w:rsidRPr="00786A87">
              <w:rPr>
                <w:b/>
                <w:bCs/>
                <w:kern w:val="2"/>
                <w:szCs w:val="24"/>
              </w:rPr>
              <w:t>vėliau kaip per 5 (penkias) darbo dienas</w:t>
            </w:r>
            <w:r w:rsidR="00922238" w:rsidRPr="00786A87">
              <w:rPr>
                <w:kern w:val="2"/>
                <w:szCs w:val="24"/>
              </w:rPr>
              <w:t xml:space="preserve"> </w:t>
            </w:r>
            <w:r w:rsidR="00922238" w:rsidRPr="00FC73BC">
              <w:rPr>
                <w:kern w:val="2"/>
                <w:szCs w:val="24"/>
              </w:rPr>
              <w:t>nuo užsakymo pateikimo dienos adres</w:t>
            </w:r>
            <w:r w:rsidR="00FC73BC">
              <w:rPr>
                <w:kern w:val="2"/>
                <w:szCs w:val="24"/>
              </w:rPr>
              <w:t>u</w:t>
            </w:r>
            <w:r w:rsidR="00922238" w:rsidRPr="00FC73BC">
              <w:rPr>
                <w:kern w:val="2"/>
                <w:szCs w:val="24"/>
              </w:rPr>
              <w:t xml:space="preserve"> </w:t>
            </w:r>
            <w:r w:rsidR="00922238" w:rsidRPr="00FC73BC">
              <w:t>Santariškių g. 2, LT-08406 Vilnius</w:t>
            </w:r>
            <w:r w:rsidR="00922238" w:rsidRPr="00FC73BC">
              <w:rPr>
                <w:kern w:val="2"/>
                <w:szCs w:val="24"/>
              </w:rPr>
              <w:t xml:space="preserve">.   </w:t>
            </w:r>
          </w:p>
        </w:tc>
      </w:tr>
      <w:tr w:rsidR="00EE3697" w14:paraId="792E0C10" w14:textId="77777777" w:rsidTr="000A3248">
        <w:trPr>
          <w:trHeight w:val="300"/>
        </w:trPr>
        <w:tc>
          <w:tcPr>
            <w:tcW w:w="2263"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371" w:type="dxa"/>
            <w:gridSpan w:val="2"/>
          </w:tcPr>
          <w:p w14:paraId="6EC0E56A" w14:textId="5CAE87F2" w:rsidR="00EE3697" w:rsidRDefault="000D7669" w:rsidP="0028063E">
            <w:pPr>
              <w:jc w:val="both"/>
              <w:rPr>
                <w:kern w:val="2"/>
                <w:szCs w:val="24"/>
              </w:rPr>
            </w:pPr>
            <w:r w:rsidRPr="000D7669">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Pratęsimo terminas suderinamas šalių bendru susitarimu.</w:t>
            </w:r>
            <w:bookmarkStart w:id="1" w:name="_GoBack"/>
            <w:bookmarkEnd w:id="1"/>
          </w:p>
        </w:tc>
      </w:tr>
      <w:tr w:rsidR="00EE3697" w14:paraId="185D2350" w14:textId="77777777" w:rsidTr="000A3248">
        <w:trPr>
          <w:trHeight w:val="300"/>
        </w:trPr>
        <w:tc>
          <w:tcPr>
            <w:tcW w:w="2263" w:type="dxa"/>
          </w:tcPr>
          <w:p w14:paraId="7691CC0D" w14:textId="77777777" w:rsidR="00EE3697" w:rsidRDefault="00EE3697" w:rsidP="00EE3697">
            <w:pPr>
              <w:rPr>
                <w:b/>
                <w:bCs/>
                <w:kern w:val="2"/>
                <w:szCs w:val="24"/>
              </w:rPr>
            </w:pPr>
            <w:r>
              <w:rPr>
                <w:b/>
                <w:bCs/>
                <w:kern w:val="2"/>
                <w:szCs w:val="24"/>
              </w:rPr>
              <w:t>4.3. Užsakymų teikimo tvarka</w:t>
            </w:r>
          </w:p>
        </w:tc>
        <w:tc>
          <w:tcPr>
            <w:tcW w:w="7371"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0A3248">
        <w:trPr>
          <w:trHeight w:val="300"/>
        </w:trPr>
        <w:tc>
          <w:tcPr>
            <w:tcW w:w="2263"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37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0A3248">
        <w:trPr>
          <w:trHeight w:val="300"/>
        </w:trPr>
        <w:tc>
          <w:tcPr>
            <w:tcW w:w="2263"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371"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lastRenderedPageBreak/>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0A3248">
        <w:trPr>
          <w:trHeight w:val="300"/>
        </w:trPr>
        <w:tc>
          <w:tcPr>
            <w:tcW w:w="2263"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371"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0A3248">
        <w:trPr>
          <w:trHeight w:val="695"/>
        </w:trPr>
        <w:tc>
          <w:tcPr>
            <w:tcW w:w="2263"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371"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11E5B4DC" w:rsidR="00EE3697" w:rsidRPr="00D90220" w:rsidRDefault="006F4BCB" w:rsidP="0028063E">
            <w:pPr>
              <w:jc w:val="both"/>
              <w:rPr>
                <w:kern w:val="2"/>
                <w:szCs w:val="24"/>
                <w:lang w:val="en-US"/>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D237C5" w:rsidRPr="00E61DEA">
              <w:rPr>
                <w:b/>
                <w:color w:val="000000"/>
                <w:kern w:val="2"/>
                <w:szCs w:val="24"/>
              </w:rPr>
              <w:t xml:space="preserve">maksimaliai pirkimui skirtai lėšų sumai be PVM </w:t>
            </w:r>
            <w:r w:rsidR="00D237C5" w:rsidRPr="00E61DEA">
              <w:rPr>
                <w:color w:val="000000"/>
                <w:kern w:val="2"/>
                <w:szCs w:val="24"/>
              </w:rPr>
              <w:t xml:space="preserve">pirkimo dokumentuose ir Sutartyje nurodytų </w:t>
            </w:r>
            <w:r w:rsidR="00D237C5" w:rsidRPr="00E61DEA">
              <w:rPr>
                <w:color w:val="000000"/>
                <w:szCs w:val="24"/>
              </w:rPr>
              <w:t>P</w:t>
            </w:r>
            <w:r w:rsidR="00D237C5">
              <w:rPr>
                <w:color w:val="000000"/>
                <w:szCs w:val="24"/>
              </w:rPr>
              <w:t>reki</w:t>
            </w:r>
            <w:r w:rsidR="00D237C5" w:rsidRPr="00E61DEA">
              <w:rPr>
                <w:color w:val="000000"/>
                <w:szCs w:val="24"/>
              </w:rPr>
              <w:t xml:space="preserve">ų </w:t>
            </w:r>
            <w:r w:rsidR="00D237C5" w:rsidRPr="00E61DEA">
              <w:rPr>
                <w:color w:val="000000"/>
                <w:kern w:val="2"/>
                <w:szCs w:val="24"/>
              </w:rPr>
              <w:t>įsigijimui Tiekėjo pasiūlyme nurodytais įkainiais be PVM.</w:t>
            </w:r>
            <w:r w:rsidR="00D237C5" w:rsidRPr="00E61DEA">
              <w:rPr>
                <w:color w:val="2B579A"/>
                <w:kern w:val="2"/>
                <w:szCs w:val="24"/>
              </w:rPr>
              <w:t xml:space="preserve"> </w:t>
            </w:r>
            <w:r w:rsidR="00D237C5" w:rsidRPr="00E61DEA">
              <w:rPr>
                <w:color w:val="000000"/>
                <w:kern w:val="2"/>
                <w:szCs w:val="24"/>
              </w:rPr>
              <w:t xml:space="preserve">Pirkėjas perka </w:t>
            </w:r>
            <w:r w:rsidR="00D237C5" w:rsidRPr="00E61DEA">
              <w:rPr>
                <w:color w:val="000000"/>
                <w:szCs w:val="24"/>
              </w:rPr>
              <w:t>P</w:t>
            </w:r>
            <w:r w:rsidR="00D237C5">
              <w:rPr>
                <w:color w:val="000000"/>
                <w:szCs w:val="24"/>
              </w:rPr>
              <w:t>reke</w:t>
            </w:r>
            <w:r w:rsidR="00D237C5" w:rsidRPr="00E61DEA">
              <w:rPr>
                <w:color w:val="000000"/>
                <w:szCs w:val="24"/>
              </w:rPr>
              <w:t>s</w:t>
            </w:r>
            <w:r w:rsidR="00D237C5" w:rsidRPr="00E61DEA">
              <w:rPr>
                <w:color w:val="000000"/>
                <w:kern w:val="2"/>
                <w:szCs w:val="24"/>
              </w:rPr>
              <w:t xml:space="preserve"> pagal poreikį Sutartyje arba jos priede Nr</w:t>
            </w:r>
            <w:r w:rsidR="00D237C5" w:rsidRPr="00E61DEA">
              <w:rPr>
                <w:kern w:val="2"/>
                <w:szCs w:val="24"/>
              </w:rPr>
              <w:t>. 1</w:t>
            </w:r>
            <w:r w:rsidR="00D237C5" w:rsidRPr="00E61DEA">
              <w:rPr>
                <w:color w:val="000000"/>
                <w:kern w:val="2"/>
                <w:szCs w:val="24"/>
              </w:rPr>
              <w:t xml:space="preserve"> n</w:t>
            </w:r>
            <w:r w:rsidR="00D237C5" w:rsidRPr="00E61DEA">
              <w:rPr>
                <w:kern w:val="2"/>
                <w:szCs w:val="24"/>
              </w:rPr>
              <w:t>urodytais</w:t>
            </w:r>
            <w:r w:rsidR="00D237C5" w:rsidRPr="00E61DEA">
              <w:rPr>
                <w:color w:val="000000"/>
                <w:kern w:val="2"/>
                <w:szCs w:val="24"/>
              </w:rPr>
              <w:t xml:space="preserve"> įkainiais, neviršijant Sutarties kainos. Sutartyje arba jos priede Nr. </w:t>
            </w:r>
            <w:r w:rsidR="00D237C5" w:rsidRPr="00E61DEA">
              <w:rPr>
                <w:kern w:val="2"/>
                <w:szCs w:val="24"/>
              </w:rPr>
              <w:t xml:space="preserve">1 </w:t>
            </w:r>
            <w:r w:rsidR="00D237C5" w:rsidRPr="00E61DEA">
              <w:rPr>
                <w:color w:val="000000"/>
                <w:kern w:val="2"/>
                <w:szCs w:val="24"/>
              </w:rPr>
              <w:t xml:space="preserve">atskirose eilutėse nurodytas </w:t>
            </w:r>
            <w:r w:rsidR="00D237C5" w:rsidRPr="00E61DEA">
              <w:rPr>
                <w:color w:val="000000"/>
                <w:szCs w:val="24"/>
              </w:rPr>
              <w:t>P</w:t>
            </w:r>
            <w:r w:rsidR="00D237C5">
              <w:rPr>
                <w:color w:val="000000"/>
                <w:szCs w:val="24"/>
              </w:rPr>
              <w:t>reki</w:t>
            </w:r>
            <w:r w:rsidR="00D237C5" w:rsidRPr="00E61DEA">
              <w:rPr>
                <w:color w:val="000000"/>
                <w:szCs w:val="24"/>
              </w:rPr>
              <w:t>ų</w:t>
            </w:r>
            <w:r w:rsidR="00D237C5" w:rsidRPr="00E61DEA">
              <w:rPr>
                <w:color w:val="000000"/>
                <w:kern w:val="2"/>
                <w:szCs w:val="24"/>
              </w:rPr>
              <w:t xml:space="preserve"> kiekis gali būti keičiamas (didėti ar mažėti).</w:t>
            </w:r>
            <w:r w:rsidR="00D237C5" w:rsidRPr="00697290">
              <w:rPr>
                <w:kern w:val="2"/>
                <w:szCs w:val="24"/>
              </w:rPr>
              <w:t xml:space="preserve"> Pirkėjas neįsipareigoja išpirkti preliminaraus P</w:t>
            </w:r>
            <w:r w:rsidR="00D237C5">
              <w:rPr>
                <w:kern w:val="2"/>
                <w:szCs w:val="24"/>
              </w:rPr>
              <w:t>reki</w:t>
            </w:r>
            <w:r w:rsidR="00D237C5" w:rsidRPr="00697290">
              <w:rPr>
                <w:kern w:val="2"/>
                <w:szCs w:val="24"/>
              </w:rPr>
              <w:t>ų kiekio ar bet kokios jo dalies</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D90220">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0A3248">
        <w:trPr>
          <w:trHeight w:val="300"/>
        </w:trPr>
        <w:tc>
          <w:tcPr>
            <w:tcW w:w="2263"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371"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91FEBDD" w:rsidR="00EE3697" w:rsidRPr="00217CDC" w:rsidRDefault="00362EB1" w:rsidP="00217CDC">
            <w:pPr>
              <w:rPr>
                <w:kern w:val="2"/>
                <w:szCs w:val="24"/>
              </w:rPr>
            </w:pPr>
            <w:r>
              <w:rPr>
                <w:kern w:val="2"/>
                <w:szCs w:val="24"/>
              </w:rPr>
              <w:t xml:space="preserve">5.3.3. </w:t>
            </w:r>
            <w:r>
              <w:rPr>
                <w:kern w:val="2"/>
              </w:rPr>
              <w:t xml:space="preserve">dėl kainų lygio pokyčio. </w:t>
            </w:r>
          </w:p>
        </w:tc>
      </w:tr>
      <w:tr w:rsidR="00EE3697" w14:paraId="1D17D308" w14:textId="77777777" w:rsidTr="000A3248">
        <w:trPr>
          <w:trHeight w:val="300"/>
        </w:trPr>
        <w:tc>
          <w:tcPr>
            <w:tcW w:w="2263"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371"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0A3248">
        <w:trPr>
          <w:trHeight w:val="300"/>
        </w:trPr>
        <w:tc>
          <w:tcPr>
            <w:tcW w:w="2263"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371"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A3248">
        <w:trPr>
          <w:trHeight w:val="300"/>
        </w:trPr>
        <w:tc>
          <w:tcPr>
            <w:tcW w:w="2263"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371" w:type="dxa"/>
            <w:gridSpan w:val="2"/>
          </w:tcPr>
          <w:p w14:paraId="22102758" w14:textId="4C736905" w:rsidR="001C4611" w:rsidRDefault="001C4611" w:rsidP="001C4611">
            <w:pPr>
              <w:jc w:val="both"/>
              <w:rPr>
                <w:szCs w:val="24"/>
              </w:rPr>
            </w:pPr>
            <w:r>
              <w:rPr>
                <w:color w:val="000000"/>
                <w:szCs w:val="24"/>
              </w:rPr>
              <w:lastRenderedPageBreak/>
              <w:t>5.3.3.1. Bet</w:t>
            </w:r>
            <w:r>
              <w:rPr>
                <w:szCs w:val="24"/>
              </w:rPr>
              <w:t xml:space="preserve"> kuri Sutarties Šalis Sutarties galiojimo metu turi teisę inicijuoti Sutarties</w:t>
            </w:r>
            <w:r w:rsidR="00603231">
              <w:rPr>
                <w:szCs w:val="24"/>
              </w:rPr>
              <w:t xml:space="preserve"> kainų /</w:t>
            </w:r>
            <w:r>
              <w:rPr>
                <w:szCs w:val="24"/>
              </w:rPr>
              <w:t xml:space="preserve"> </w:t>
            </w:r>
            <w:r w:rsidRPr="00A93127">
              <w:rPr>
                <w:szCs w:val="24"/>
              </w:rPr>
              <w:t>įkainių</w:t>
            </w:r>
            <w:r>
              <w:rPr>
                <w:color w:val="FF0000"/>
                <w:szCs w:val="24"/>
              </w:rPr>
              <w:t xml:space="preserve"> </w:t>
            </w:r>
            <w:r>
              <w:rPr>
                <w:szCs w:val="24"/>
              </w:rPr>
              <w:t>peržiūrą (keitimą) ne anksčiau kaip po</w:t>
            </w:r>
            <w:r w:rsidRPr="00D30ABE">
              <w:rPr>
                <w:rFonts w:eastAsia="Calibri"/>
                <w:sz w:val="22"/>
                <w:szCs w:val="22"/>
              </w:rPr>
              <w:t xml:space="preserve">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 xml:space="preserve">(jeigu peržiūra jau buvo atlikta – nuo Susitarimo dėl paskutinio perskaičiavimo pagal šį </w:t>
            </w:r>
            <w:r>
              <w:rPr>
                <w:szCs w:val="24"/>
              </w:rPr>
              <w:lastRenderedPageBreak/>
              <w:t>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10 (dešimt) procentų.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0C2243F" w14:textId="1EE6605D" w:rsidR="001C4611" w:rsidRDefault="001C4611" w:rsidP="001C4611">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 P</w:t>
            </w:r>
            <w:r w:rsidR="006F3982">
              <w:rPr>
                <w:color w:val="000000"/>
                <w:kern w:val="2"/>
                <w:szCs w:val="24"/>
                <w:shd w:val="clear" w:color="auto" w:fill="FFFFFF"/>
              </w:rPr>
              <w:t>rekė</w:t>
            </w:r>
            <w:r>
              <w:rPr>
                <w:color w:val="000000"/>
                <w:kern w:val="2"/>
                <w:szCs w:val="24"/>
                <w:shd w:val="clear" w:color="auto" w:fill="FFFFFF"/>
              </w:rPr>
              <w:t>ms, kurios nėra priimtos ir apmokėtos. Vėlesnė Sutarties</w:t>
            </w:r>
            <w:r w:rsidR="006F3982">
              <w:rPr>
                <w:color w:val="000000"/>
                <w:kern w:val="2"/>
                <w:szCs w:val="24"/>
                <w:shd w:val="clear" w:color="auto" w:fill="FFFFFF"/>
              </w:rPr>
              <w:t xml:space="preserve"> kainų /</w:t>
            </w:r>
            <w:r>
              <w:rPr>
                <w:color w:val="000000"/>
                <w:kern w:val="2"/>
                <w:szCs w:val="24"/>
                <w:shd w:val="clear" w:color="auto" w:fill="FFFFFF"/>
              </w:rPr>
              <w:t xml:space="preserve">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2F57775" w14:textId="40F45D72" w:rsidR="001C4611" w:rsidRDefault="001C4611" w:rsidP="001C4611">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sidR="005A1BA2">
              <w:rPr>
                <w:color w:val="000000"/>
                <w:kern w:val="2"/>
                <w:szCs w:val="24"/>
                <w:shd w:val="clear" w:color="auto" w:fill="FFFFFF"/>
              </w:rPr>
              <w:t>reki</w:t>
            </w:r>
            <w:r>
              <w:rPr>
                <w:color w:val="000000"/>
                <w:szCs w:val="24"/>
              </w:rPr>
              <w:t>ų ti</w:t>
            </w:r>
            <w:r w:rsidR="005A1BA2">
              <w:rPr>
                <w:color w:val="000000"/>
                <w:szCs w:val="24"/>
              </w:rPr>
              <w:t>e</w:t>
            </w:r>
            <w:r>
              <w:rPr>
                <w:color w:val="000000"/>
                <w:szCs w:val="24"/>
              </w:rPr>
              <w:t>kimas</w:t>
            </w:r>
            <w:r>
              <w:rPr>
                <w:color w:val="000000"/>
                <w:kern w:val="2"/>
                <w:szCs w:val="24"/>
                <w:shd w:val="clear" w:color="auto" w:fill="FFFFFF"/>
              </w:rPr>
              <w:t xml:space="preserve"> vėluoja dėl Tiekėjo kaltės, uždelstų ti</w:t>
            </w:r>
            <w:r w:rsidR="005A1BA2">
              <w:rPr>
                <w:color w:val="000000"/>
                <w:kern w:val="2"/>
                <w:szCs w:val="24"/>
                <w:shd w:val="clear" w:color="auto" w:fill="FFFFFF"/>
              </w:rPr>
              <w:t>e</w:t>
            </w:r>
            <w:r>
              <w:rPr>
                <w:color w:val="000000"/>
                <w:kern w:val="2"/>
                <w:szCs w:val="24"/>
                <w:shd w:val="clear" w:color="auto" w:fill="FFFFFF"/>
              </w:rPr>
              <w:t>kti P</w:t>
            </w:r>
            <w:r w:rsidR="005A1BA2">
              <w:rPr>
                <w:color w:val="000000"/>
                <w:kern w:val="2"/>
                <w:szCs w:val="24"/>
                <w:shd w:val="clear" w:color="auto" w:fill="FFFFFF"/>
              </w:rPr>
              <w:t>reki</w:t>
            </w:r>
            <w:r>
              <w:rPr>
                <w:color w:val="000000"/>
                <w:szCs w:val="24"/>
              </w:rPr>
              <w:t>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19908C0F" w14:textId="4E7E2996" w:rsidR="001C4611" w:rsidRPr="00123E15" w:rsidRDefault="001C4611" w:rsidP="001C4611">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anchor="/" w:history="1">
              <w:r w:rsidR="009F3AB6" w:rsidRPr="00E04A33">
                <w:rPr>
                  <w:rStyle w:val="Hyperlink"/>
                </w:rPr>
                <w:t>https://osp.stat.gov.lt/statistiniu-rodikliu-analize#/</w:t>
              </w:r>
            </w:hyperlink>
            <w:r w:rsidRPr="00EB62FA">
              <w:rPr>
                <w:rStyle w:val="Hyperlink"/>
                <w:szCs w:val="24"/>
              </w:rPr>
              <w:t xml:space="preserve">) </w:t>
            </w:r>
            <w:r>
              <w:rPr>
                <w:rStyle w:val="Hyperlink"/>
                <w:szCs w:val="24"/>
                <w:u w:val="none"/>
              </w:rPr>
              <w:t xml:space="preserve">  </w:t>
            </w:r>
            <w:r w:rsidRPr="00EB62FA">
              <w:rPr>
                <w:szCs w:val="24"/>
              </w:rPr>
              <w:t xml:space="preserve">kas mėnesį skelbiamo vartotojų kainų indekso </w:t>
            </w:r>
            <w:sdt>
              <w:sdtPr>
                <w:rPr>
                  <w:szCs w:val="24"/>
                </w:rPr>
                <w:id w:val="628443913"/>
                <w:placeholder>
                  <w:docPart w:val="550C0A8919EF419387392C405608E335"/>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A71E43">
                  <w:rPr>
                    <w:szCs w:val="24"/>
                  </w:rPr>
                  <w:t>CP0612 MEDICINOS GAMINIAI (NVP)</w:t>
                </w:r>
              </w:sdtContent>
            </w:sdt>
            <w:r w:rsidRPr="00EB62FA">
              <w:rPr>
                <w:szCs w:val="24"/>
              </w:rPr>
              <w:t xml:space="preserve"> pokytis</w:t>
            </w:r>
            <w:r>
              <w:rPr>
                <w:sz w:val="22"/>
                <w:szCs w:val="22"/>
              </w:rPr>
              <w:t xml:space="preserve"> </w:t>
            </w:r>
            <w:r w:rsidRPr="00EB62FA">
              <w:rPr>
                <w:szCs w:val="22"/>
              </w:rPr>
              <w:t xml:space="preserve">(k), yra didesnis kaip 10 </w:t>
            </w:r>
            <w:r>
              <w:rPr>
                <w:szCs w:val="22"/>
              </w:rPr>
              <w:t xml:space="preserve">(dešimt) </w:t>
            </w:r>
            <w:r w:rsidRPr="00EB62FA">
              <w:rPr>
                <w:szCs w:val="22"/>
              </w:rPr>
              <w:t>procentų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5959D3DE" w14:textId="20BE0F4E" w:rsidR="001C4611" w:rsidRDefault="001C4611" w:rsidP="001C4611">
            <w:pPr>
              <w:jc w:val="both"/>
              <w:rPr>
                <w:color w:val="000000"/>
                <w:kern w:val="2"/>
                <w:szCs w:val="24"/>
                <w:shd w:val="clear" w:color="auto" w:fill="FFFFFF"/>
              </w:rPr>
            </w:pPr>
            <w:r>
              <w:rPr>
                <w:color w:val="000000"/>
                <w:kern w:val="2"/>
                <w:szCs w:val="24"/>
                <w:shd w:val="clear" w:color="auto" w:fill="FFFFFF"/>
              </w:rPr>
              <w:t>5.3.3.5. Šalys privalo Susitarime nurodyti p</w:t>
            </w:r>
            <w:r w:rsidR="00A03D94">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040E3403" w14:textId="77777777" w:rsidR="001C4611" w:rsidRDefault="001C4611" w:rsidP="001C4611">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EE197A" w14:textId="77777777" w:rsidR="001C4611" w:rsidRDefault="00A45A45" w:rsidP="001C461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4611">
              <w:rPr>
                <w:kern w:val="2"/>
                <w:szCs w:val="24"/>
              </w:rPr>
              <w:t xml:space="preserve">, kur a </w:t>
            </w:r>
            <w:r w:rsidR="001C4611" w:rsidRPr="00701134">
              <w:rPr>
                <w:kern w:val="2"/>
                <w:szCs w:val="24"/>
              </w:rPr>
              <w:t xml:space="preserve">– kaina / įkainis </w:t>
            </w:r>
            <w:r w:rsidR="001C4611">
              <w:rPr>
                <w:kern w:val="2"/>
                <w:szCs w:val="24"/>
              </w:rPr>
              <w:t>(Eur be PVM) (jei peržiūra jau buvo atlikta, tai po paskutinio perskaičiavimo)</w:t>
            </w:r>
          </w:p>
          <w:p w14:paraId="5C54349C" w14:textId="77777777" w:rsidR="001C4611" w:rsidRDefault="001C4611" w:rsidP="001C4611">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257335F7" w14:textId="4E133589" w:rsidR="001C4611" w:rsidRDefault="001C4611" w:rsidP="001C4611">
            <w:pPr>
              <w:jc w:val="both"/>
              <w:rPr>
                <w:szCs w:val="24"/>
              </w:rPr>
            </w:pPr>
            <w:r>
              <w:rPr>
                <w:kern w:val="2"/>
                <w:szCs w:val="24"/>
              </w:rPr>
              <w:t xml:space="preserve">k – pagal vartotojų kainų indeksą </w:t>
            </w:r>
            <w:sdt>
              <w:sdtPr>
                <w:rPr>
                  <w:szCs w:val="24"/>
                </w:rPr>
                <w:id w:val="-1408073140"/>
                <w:placeholder>
                  <w:docPart w:val="DE96F822706F4ED0861AE388367AD9E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A71E43">
                  <w:rPr>
                    <w:szCs w:val="24"/>
                  </w:rPr>
                  <w:t>CP0612 MEDICINOS GAMINIAI (NVP)</w:t>
                </w:r>
              </w:sdtContent>
            </w:sdt>
            <w:r w:rsidR="00A71E43">
              <w:rPr>
                <w:szCs w:val="24"/>
              </w:rPr>
              <w:t xml:space="preserve"> </w:t>
            </w:r>
            <w:r>
              <w:rPr>
                <w:kern w:val="2"/>
                <w:szCs w:val="24"/>
              </w:rPr>
              <w:t>apskaičiuotas Vartojimo prekių ir paslaugų kainų pokytis (padidėjimas arba sumažėjimas) (%). „k“ reikšmė skaičiuojama pagal formulę</w:t>
            </w:r>
            <w:r w:rsidR="00687C74">
              <w:rPr>
                <w:kern w:val="2"/>
                <w:szCs w:val="24"/>
              </w:rPr>
              <w:t>:</w:t>
            </w:r>
            <w:r>
              <w:rPr>
                <w:kern w:val="2"/>
                <w:szCs w:val="24"/>
              </w:rPr>
              <w:t xml:space="preserve"> </w:t>
            </w:r>
          </w:p>
          <w:p w14:paraId="4FEA10C8" w14:textId="77777777" w:rsidR="001C4611" w:rsidRDefault="001C4611" w:rsidP="001C461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192B081" w14:textId="1B67251D" w:rsidR="001C4611" w:rsidRDefault="001C4611" w:rsidP="001C4611">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sdt>
              <w:sdtPr>
                <w:rPr>
                  <w:szCs w:val="24"/>
                </w:rPr>
                <w:id w:val="-454796912"/>
                <w:placeholder>
                  <w:docPart w:val="DBAFBE355D274551B4D194D3D7472C3A"/>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A71E43">
                  <w:rPr>
                    <w:szCs w:val="24"/>
                  </w:rPr>
                  <w:t>CP0612 MEDICINOS GAMINIAI (NVP)</w:t>
                </w:r>
              </w:sdtContent>
            </w:sdt>
            <w:r>
              <w:rPr>
                <w:color w:val="4472C4"/>
                <w:kern w:val="2"/>
                <w:szCs w:val="24"/>
              </w:rPr>
              <w:t xml:space="preserve"> </w:t>
            </w:r>
          </w:p>
          <w:p w14:paraId="538A3BA0" w14:textId="0760DD28" w:rsidR="001C4611" w:rsidRDefault="001C4611" w:rsidP="001C4611">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sdt>
              <w:sdtPr>
                <w:rPr>
                  <w:szCs w:val="24"/>
                </w:rPr>
                <w:id w:val="2051718894"/>
                <w:placeholder>
                  <w:docPart w:val="727D5AE8FF614E239CF80087AED86A1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A71E43">
                  <w:rPr>
                    <w:szCs w:val="24"/>
                  </w:rPr>
                  <w:t>CP0612 MEDICINOS GAMINIAI (NVP)</w:t>
                </w:r>
              </w:sdtContent>
            </w:sdt>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2AEA0" w14:textId="77777777" w:rsidR="00EA3BF7" w:rsidRDefault="00EA3BF7" w:rsidP="00EA3BF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 xml:space="preserve">skaitmens po kablelio, </w:t>
            </w:r>
            <w:r w:rsidRPr="00701134">
              <w:rPr>
                <w:color w:val="000000"/>
                <w:kern w:val="2"/>
                <w:szCs w:val="24"/>
                <w:shd w:val="clear" w:color="auto" w:fill="FFFFFF"/>
              </w:rPr>
              <w:lastRenderedPageBreak/>
              <w:t>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5AC1D6F0" w14:textId="2964E7A0" w:rsidR="00EA3BF7" w:rsidRDefault="00EA3BF7" w:rsidP="00EA3BF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B27921">
              <w:rPr>
                <w:color w:val="000000"/>
                <w:kern w:val="2"/>
                <w:szCs w:val="24"/>
                <w:shd w:val="clear" w:color="auto" w:fill="FFFFFF"/>
              </w:rPr>
              <w:t>reki</w:t>
            </w:r>
            <w:r>
              <w:rPr>
                <w:color w:val="000000"/>
                <w:kern w:val="2"/>
                <w:szCs w:val="24"/>
                <w:shd w:val="clear" w:color="auto" w:fill="FFFFFF"/>
              </w:rPr>
              <w:t xml:space="preserve">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95F9279" w14:textId="77777777" w:rsidR="00EA3BF7" w:rsidRDefault="00EA3BF7" w:rsidP="00EA3B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B43E811" w:rsidR="001A03D8" w:rsidRPr="00AA5D70" w:rsidRDefault="00EA3BF7" w:rsidP="004C13E4">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0A3248">
        <w:trPr>
          <w:trHeight w:val="300"/>
        </w:trPr>
        <w:tc>
          <w:tcPr>
            <w:tcW w:w="2263"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371"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0A3248">
        <w:trPr>
          <w:trHeight w:val="300"/>
        </w:trPr>
        <w:tc>
          <w:tcPr>
            <w:tcW w:w="2263"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71"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0A3248">
        <w:trPr>
          <w:trHeight w:val="300"/>
        </w:trPr>
        <w:tc>
          <w:tcPr>
            <w:tcW w:w="2263"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371"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1995793F"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4F05D4" w:rsidRPr="00425E72">
              <w:rPr>
                <w:color w:val="000000" w:themeColor="text1"/>
                <w:kern w:val="2"/>
                <w:szCs w:val="24"/>
                <w:shd w:val="clear" w:color="auto" w:fill="FFFFFF"/>
              </w:rPr>
              <w:t xml:space="preserve">įvykdžius </w:t>
            </w:r>
            <w:r w:rsidR="00D14789" w:rsidRPr="00F60AE3">
              <w:rPr>
                <w:kern w:val="2"/>
                <w:sz w:val="22"/>
                <w:szCs w:val="22"/>
                <w:shd w:val="clear" w:color="auto" w:fill="FFFFFF"/>
              </w:rPr>
              <w:t>užsakymą, mokama už konkretų kiekį / apimtį pagal nustatytus įkainius</w:t>
            </w:r>
            <w:r w:rsidR="00E9459A">
              <w:rPr>
                <w:color w:val="000000" w:themeColor="text1"/>
                <w:kern w:val="2"/>
                <w:szCs w:val="24"/>
                <w:shd w:val="clear" w:color="auto" w:fill="FFFFFF"/>
              </w:rPr>
              <w:t xml:space="preserve">. </w:t>
            </w:r>
          </w:p>
        </w:tc>
      </w:tr>
      <w:tr w:rsidR="001A03D8" w14:paraId="2841CE6B" w14:textId="77777777" w:rsidTr="000A3248">
        <w:trPr>
          <w:trHeight w:val="300"/>
        </w:trPr>
        <w:tc>
          <w:tcPr>
            <w:tcW w:w="2263" w:type="dxa"/>
          </w:tcPr>
          <w:p w14:paraId="534F0975" w14:textId="77777777" w:rsidR="001A03D8" w:rsidRDefault="001A03D8" w:rsidP="001A03D8">
            <w:pPr>
              <w:rPr>
                <w:b/>
                <w:bCs/>
                <w:kern w:val="2"/>
                <w:szCs w:val="24"/>
              </w:rPr>
            </w:pPr>
            <w:r>
              <w:rPr>
                <w:b/>
                <w:bCs/>
                <w:kern w:val="2"/>
                <w:szCs w:val="24"/>
              </w:rPr>
              <w:t>5.6. Avansas</w:t>
            </w:r>
          </w:p>
        </w:tc>
        <w:tc>
          <w:tcPr>
            <w:tcW w:w="7371"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0A3248">
        <w:trPr>
          <w:trHeight w:val="300"/>
        </w:trPr>
        <w:tc>
          <w:tcPr>
            <w:tcW w:w="2263" w:type="dxa"/>
          </w:tcPr>
          <w:p w14:paraId="7F98A7B3" w14:textId="77777777" w:rsidR="001A03D8" w:rsidRDefault="001A03D8" w:rsidP="001A03D8">
            <w:pPr>
              <w:rPr>
                <w:b/>
                <w:bCs/>
                <w:kern w:val="2"/>
                <w:szCs w:val="24"/>
              </w:rPr>
            </w:pPr>
            <w:r>
              <w:rPr>
                <w:b/>
                <w:bCs/>
                <w:kern w:val="2"/>
                <w:szCs w:val="24"/>
              </w:rPr>
              <w:t>5.7. Avanso užtikrinimas</w:t>
            </w:r>
          </w:p>
        </w:tc>
        <w:tc>
          <w:tcPr>
            <w:tcW w:w="7371"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0A3248">
        <w:trPr>
          <w:trHeight w:val="300"/>
        </w:trPr>
        <w:tc>
          <w:tcPr>
            <w:tcW w:w="2263" w:type="dxa"/>
          </w:tcPr>
          <w:p w14:paraId="0DE70BCC" w14:textId="77777777" w:rsidR="001A03D8" w:rsidRDefault="001A03D8" w:rsidP="001A03D8">
            <w:pPr>
              <w:rPr>
                <w:b/>
                <w:bCs/>
                <w:kern w:val="2"/>
                <w:szCs w:val="24"/>
              </w:rPr>
            </w:pPr>
            <w:r>
              <w:rPr>
                <w:b/>
                <w:bCs/>
                <w:kern w:val="2"/>
                <w:szCs w:val="24"/>
              </w:rPr>
              <w:t>6.1. Garantinis terminas</w:t>
            </w:r>
          </w:p>
        </w:tc>
        <w:tc>
          <w:tcPr>
            <w:tcW w:w="7371" w:type="dxa"/>
            <w:gridSpan w:val="2"/>
          </w:tcPr>
          <w:p w14:paraId="4C55ACC8" w14:textId="730D73E6" w:rsidR="001A03D8" w:rsidRPr="00503A0C" w:rsidRDefault="001B0F0F" w:rsidP="001A03D8">
            <w:pPr>
              <w:jc w:val="both"/>
              <w:rPr>
                <w:szCs w:val="24"/>
              </w:rPr>
            </w:pPr>
            <w:r w:rsidRPr="00883018">
              <w:rPr>
                <w:szCs w:val="24"/>
              </w:rPr>
              <w:t xml:space="preserve">Prekių </w:t>
            </w:r>
            <w:r w:rsidRPr="00883018">
              <w:rPr>
                <w:kern w:val="2"/>
                <w:szCs w:val="24"/>
              </w:rPr>
              <w:t>pristatymo metu Prekių galiojimo terminas turi būti ne trumpesnis nei 70% (septyniasdešimt procentų) priemonės galiojimo termino.</w:t>
            </w:r>
            <w:r>
              <w:rPr>
                <w:kern w:val="2"/>
                <w:szCs w:val="24"/>
              </w:rPr>
              <w:t xml:space="preserve"> </w:t>
            </w:r>
            <w:r w:rsidRPr="00883018">
              <w:rPr>
                <w:kern w:val="2"/>
                <w:szCs w:val="24"/>
              </w:rPr>
              <w:t>T</w:t>
            </w:r>
            <w:r w:rsidRPr="00883018">
              <w:rPr>
                <w:szCs w:val="24"/>
              </w:rPr>
              <w:t xml:space="preserve">erminas, skaičiuojamas nuo Prekių perdavimo–priėmimo </w:t>
            </w:r>
            <w:r w:rsidRPr="00883018">
              <w:rPr>
                <w:szCs w:val="24"/>
              </w:rPr>
              <w:lastRenderedPageBreak/>
              <w:t>akto ar Sąskaitos (kai Prekių perdavimo–priėmimo aktas nėra pasirašomas) pasirašymo dienos</w:t>
            </w:r>
            <w:r>
              <w:rPr>
                <w:szCs w:val="24"/>
              </w:rPr>
              <w:t xml:space="preserve">. </w:t>
            </w:r>
          </w:p>
        </w:tc>
      </w:tr>
      <w:tr w:rsidR="001A03D8" w14:paraId="123CF406" w14:textId="77777777" w:rsidTr="000A3248">
        <w:trPr>
          <w:trHeight w:val="1449"/>
        </w:trPr>
        <w:tc>
          <w:tcPr>
            <w:tcW w:w="2263" w:type="dxa"/>
          </w:tcPr>
          <w:p w14:paraId="5A7E7443" w14:textId="77777777" w:rsidR="001A03D8" w:rsidRDefault="001A03D8" w:rsidP="001A03D8">
            <w:pPr>
              <w:rPr>
                <w:b/>
                <w:bCs/>
                <w:kern w:val="2"/>
                <w:szCs w:val="24"/>
              </w:rPr>
            </w:pPr>
            <w:r>
              <w:rPr>
                <w:b/>
                <w:bCs/>
                <w:kern w:val="2"/>
                <w:szCs w:val="24"/>
              </w:rPr>
              <w:lastRenderedPageBreak/>
              <w:t>6.2. Garantinė priežiūra</w:t>
            </w:r>
          </w:p>
        </w:tc>
        <w:tc>
          <w:tcPr>
            <w:tcW w:w="7371"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0A3248">
        <w:trPr>
          <w:trHeight w:val="300"/>
        </w:trPr>
        <w:tc>
          <w:tcPr>
            <w:tcW w:w="2263"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371"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0A3248">
        <w:trPr>
          <w:trHeight w:val="300"/>
        </w:trPr>
        <w:tc>
          <w:tcPr>
            <w:tcW w:w="2263"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371"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0A3248">
        <w:trPr>
          <w:trHeight w:val="300"/>
        </w:trPr>
        <w:tc>
          <w:tcPr>
            <w:tcW w:w="2263"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371"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0A3248">
        <w:trPr>
          <w:trHeight w:val="300"/>
        </w:trPr>
        <w:tc>
          <w:tcPr>
            <w:tcW w:w="2263"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371"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0A3248">
        <w:trPr>
          <w:trHeight w:val="300"/>
        </w:trPr>
        <w:tc>
          <w:tcPr>
            <w:tcW w:w="2263"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371"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0A3248">
        <w:trPr>
          <w:trHeight w:val="300"/>
        </w:trPr>
        <w:tc>
          <w:tcPr>
            <w:tcW w:w="2263"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371"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0A3248">
        <w:trPr>
          <w:trHeight w:val="300"/>
        </w:trPr>
        <w:tc>
          <w:tcPr>
            <w:tcW w:w="2263" w:type="dxa"/>
          </w:tcPr>
          <w:p w14:paraId="3F74FFDB" w14:textId="77777777" w:rsidR="001A03D8" w:rsidRDefault="001A03D8" w:rsidP="001A03D8">
            <w:pPr>
              <w:rPr>
                <w:b/>
                <w:bCs/>
                <w:kern w:val="2"/>
                <w:szCs w:val="24"/>
              </w:rPr>
            </w:pPr>
            <w:r>
              <w:rPr>
                <w:b/>
                <w:bCs/>
                <w:kern w:val="2"/>
                <w:szCs w:val="24"/>
              </w:rPr>
              <w:t>9.2. Tiekėjui taikomos netesybos</w:t>
            </w:r>
          </w:p>
        </w:tc>
        <w:tc>
          <w:tcPr>
            <w:tcW w:w="7371"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3766EC2" w14:textId="262584CB" w:rsidR="001A03D8" w:rsidRPr="00D81341" w:rsidRDefault="001A03D8" w:rsidP="001A03D8">
            <w:pPr>
              <w:jc w:val="both"/>
              <w:rPr>
                <w:color w:val="000000"/>
                <w:kern w:val="2"/>
                <w:szCs w:val="24"/>
              </w:rPr>
            </w:pPr>
            <w:r>
              <w:rPr>
                <w:color w:val="000000"/>
                <w:kern w:val="2"/>
                <w:szCs w:val="24"/>
              </w:rPr>
              <w:t xml:space="preserve">9.2.3.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0A3248">
        <w:trPr>
          <w:trHeight w:val="300"/>
        </w:trPr>
        <w:tc>
          <w:tcPr>
            <w:tcW w:w="2263"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371"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0A3248">
        <w:trPr>
          <w:trHeight w:val="300"/>
        </w:trPr>
        <w:tc>
          <w:tcPr>
            <w:tcW w:w="2263"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0A3248">
        <w:trPr>
          <w:trHeight w:val="300"/>
        </w:trPr>
        <w:tc>
          <w:tcPr>
            <w:tcW w:w="2263"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371"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0A3248">
        <w:trPr>
          <w:trHeight w:val="300"/>
        </w:trPr>
        <w:tc>
          <w:tcPr>
            <w:tcW w:w="2263"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371"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0A3248">
        <w:trPr>
          <w:trHeight w:val="300"/>
        </w:trPr>
        <w:tc>
          <w:tcPr>
            <w:tcW w:w="2263"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371"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0A3248">
        <w:trPr>
          <w:trHeight w:val="300"/>
        </w:trPr>
        <w:tc>
          <w:tcPr>
            <w:tcW w:w="2263"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371"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0A3248">
        <w:trPr>
          <w:trHeight w:val="300"/>
        </w:trPr>
        <w:tc>
          <w:tcPr>
            <w:tcW w:w="2263" w:type="dxa"/>
          </w:tcPr>
          <w:p w14:paraId="26BEE702" w14:textId="5180A835" w:rsidR="001A03D8" w:rsidRDefault="001A03D8" w:rsidP="001A03D8">
            <w:pPr>
              <w:rPr>
                <w:b/>
                <w:bCs/>
                <w:kern w:val="2"/>
                <w:szCs w:val="24"/>
                <w:lang w:val="en-US"/>
              </w:rPr>
            </w:pPr>
            <w:r>
              <w:rPr>
                <w:b/>
                <w:bCs/>
                <w:kern w:val="2"/>
                <w:szCs w:val="24"/>
                <w:lang w:val="en-US"/>
              </w:rPr>
              <w:t xml:space="preserve">9.9. </w:t>
            </w:r>
            <w:r>
              <w:rPr>
                <w:b/>
                <w:bCs/>
                <w:color w:val="000000"/>
              </w:rPr>
              <w:t xml:space="preserve">Tiekėjui taikoma bauda dėl Pirkėjo simbolių, pavadinimo ir ženklo reklamoje ar rinkodaroje naudojimo reikalavimų </w:t>
            </w:r>
            <w:r>
              <w:rPr>
                <w:b/>
                <w:bCs/>
                <w:color w:val="000000"/>
              </w:rPr>
              <w:lastRenderedPageBreak/>
              <w:t>nesilaikymo bei draudimo naudotis Pirkėjo sukurtais</w:t>
            </w:r>
            <w:r>
              <w:rPr>
                <w:color w:val="000000"/>
              </w:rPr>
              <w:t> </w:t>
            </w:r>
            <w:r>
              <w:rPr>
                <w:b/>
                <w:bCs/>
                <w:color w:val="000000"/>
              </w:rPr>
              <w:t>intelektiniais veiklos rezultatais nesilaikymo</w:t>
            </w:r>
          </w:p>
        </w:tc>
        <w:tc>
          <w:tcPr>
            <w:tcW w:w="7371"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0A3248">
        <w:trPr>
          <w:trHeight w:val="300"/>
        </w:trPr>
        <w:tc>
          <w:tcPr>
            <w:tcW w:w="2263"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371"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0A3248">
        <w:trPr>
          <w:trHeight w:val="300"/>
        </w:trPr>
        <w:tc>
          <w:tcPr>
            <w:tcW w:w="2263"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371"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0A3248">
        <w:trPr>
          <w:trHeight w:val="300"/>
        </w:trPr>
        <w:tc>
          <w:tcPr>
            <w:tcW w:w="2263" w:type="dxa"/>
          </w:tcPr>
          <w:p w14:paraId="572B9E2E" w14:textId="4B1EA374" w:rsidR="001A03D8" w:rsidRDefault="001A03D8" w:rsidP="001A03D8">
            <w:pPr>
              <w:rPr>
                <w:b/>
                <w:bCs/>
                <w:kern w:val="2"/>
                <w:szCs w:val="24"/>
                <w:lang w:val="en-US"/>
              </w:rPr>
            </w:pPr>
            <w:r>
              <w:rPr>
                <w:b/>
                <w:kern w:val="2"/>
                <w:szCs w:val="24"/>
                <w:lang w:val="en-US"/>
              </w:rPr>
              <w:t xml:space="preserve">10.2. </w:t>
            </w:r>
            <w:r>
              <w:rPr>
                <w:b/>
                <w:bCs/>
                <w:color w:val="000000"/>
              </w:rPr>
              <w:t>Dideli arba nuolatiniai esminės Sutarties sąlygos vykdymo trūkumai</w:t>
            </w:r>
          </w:p>
        </w:tc>
        <w:tc>
          <w:tcPr>
            <w:tcW w:w="7371" w:type="dxa"/>
            <w:gridSpan w:val="2"/>
          </w:tcPr>
          <w:p w14:paraId="134518B2" w14:textId="2FFB25A7" w:rsidR="00BE1FC4" w:rsidRPr="004C1B59" w:rsidRDefault="00BE1FC4" w:rsidP="00BE1FC4">
            <w:pPr>
              <w:jc w:val="both"/>
              <w:rPr>
                <w:color w:val="000000" w:themeColor="text1"/>
                <w:kern w:val="2"/>
                <w:szCs w:val="24"/>
              </w:rPr>
            </w:pPr>
            <w:r w:rsidRPr="00D80F5B">
              <w:rPr>
                <w:color w:val="000000" w:themeColor="text1"/>
                <w:kern w:val="2"/>
                <w:szCs w:val="24"/>
              </w:rPr>
              <w:t xml:space="preserve">10.2.1. </w:t>
            </w:r>
            <w:r w:rsidR="004C1B59">
              <w:rPr>
                <w:color w:val="000000" w:themeColor="text1"/>
                <w:kern w:val="2"/>
                <w:szCs w:val="24"/>
              </w:rPr>
              <w:t>Jeigu Tiekėjas nesilaiko Sutartyje nustatytų Prekių tiekimo terminų ir 2 (du) ar daugiau kartų per Sutarties vykdymo laikotarpį vėluoja pristatyti Prekes daugiau nei 5 (penkias) darbo dienas</w:t>
            </w:r>
            <w:r w:rsidRPr="00D80F5B">
              <w:rPr>
                <w:kern w:val="2"/>
                <w:szCs w:val="24"/>
              </w:rPr>
              <w:t>;</w:t>
            </w:r>
            <w:r>
              <w:rPr>
                <w:kern w:val="2"/>
                <w:szCs w:val="24"/>
              </w:rPr>
              <w:t xml:space="preserve"> </w:t>
            </w:r>
          </w:p>
          <w:p w14:paraId="5CD10DF3" w14:textId="4091A344" w:rsidR="00BE1FC4" w:rsidRPr="00875E80" w:rsidRDefault="00BE1FC4" w:rsidP="00BE1FC4">
            <w:pPr>
              <w:jc w:val="both"/>
              <w:rPr>
                <w:color w:val="000000" w:themeColor="text1"/>
                <w:kern w:val="2"/>
                <w:szCs w:val="24"/>
              </w:rPr>
            </w:pPr>
            <w:r w:rsidRPr="00D80F5B">
              <w:rPr>
                <w:color w:val="000000" w:themeColor="text1"/>
                <w:kern w:val="2"/>
                <w:szCs w:val="24"/>
              </w:rPr>
              <w:t xml:space="preserve">10.2.2. </w:t>
            </w:r>
            <w:r w:rsidR="004C1B59">
              <w:rPr>
                <w:color w:val="000000" w:themeColor="text1"/>
                <w:kern w:val="2"/>
                <w:szCs w:val="24"/>
              </w:rPr>
              <w:t>Tiekėjas 2 (du) ar daugiau kartų per Sutarties vykdymo laikotarpį pristato Prekes, kurios neatitinka Sutartyje ir (ar) Įstatymuose nustatytų reikalavimų</w:t>
            </w:r>
            <w:r w:rsidR="005425D6">
              <w:rPr>
                <w:color w:val="000000" w:themeColor="text1"/>
                <w:kern w:val="2"/>
                <w:szCs w:val="24"/>
              </w:rPr>
              <w:t xml:space="preserve"> Prekėms</w:t>
            </w:r>
            <w:r w:rsidRPr="00875E80">
              <w:rPr>
                <w:color w:val="000000" w:themeColor="text1"/>
                <w:kern w:val="2"/>
                <w:szCs w:val="24"/>
              </w:rPr>
              <w:t>;</w:t>
            </w:r>
          </w:p>
          <w:p w14:paraId="7CF99194" w14:textId="317C775D" w:rsidR="001A03D8" w:rsidRPr="00017A23" w:rsidRDefault="001A03D8" w:rsidP="001A03D8">
            <w:pPr>
              <w:jc w:val="both"/>
              <w:rPr>
                <w:color w:val="000000" w:themeColor="text1"/>
                <w:kern w:val="2"/>
                <w:szCs w:val="24"/>
              </w:rPr>
            </w:pPr>
            <w:r w:rsidRPr="00017A23">
              <w:rPr>
                <w:color w:val="000000" w:themeColor="text1"/>
                <w:kern w:val="2"/>
                <w:szCs w:val="24"/>
              </w:rPr>
              <w:t>10.2.3. Ti</w:t>
            </w:r>
            <w:r w:rsidR="000A3248">
              <w:rPr>
                <w:color w:val="000000" w:themeColor="text1"/>
                <w:kern w:val="2"/>
                <w:szCs w:val="24"/>
              </w:rPr>
              <w:t>e</w:t>
            </w:r>
            <w:r w:rsidRPr="00017A23">
              <w:rPr>
                <w:color w:val="000000" w:themeColor="text1"/>
                <w:kern w:val="2"/>
                <w:szCs w:val="24"/>
              </w:rPr>
              <w:t>kėjas</w:t>
            </w:r>
            <w:r w:rsidR="004C1B59">
              <w:rPr>
                <w:color w:val="000000" w:themeColor="text1"/>
                <w:kern w:val="2"/>
                <w:szCs w:val="24"/>
              </w:rPr>
              <w:t xml:space="preserve"> 2 (du) ar daugiau kartų</w:t>
            </w:r>
            <w:r w:rsidRPr="00017A23">
              <w:rPr>
                <w:color w:val="000000" w:themeColor="text1"/>
                <w:kern w:val="2"/>
                <w:szCs w:val="24"/>
              </w:rPr>
              <w:t xml:space="preserve"> pažeidžia šios Sutarties nuostatas, reglamentuojančias aplinkosauginių reikalavimų, laikymąsi;</w:t>
            </w:r>
            <w:r w:rsidR="004C1B59">
              <w:rPr>
                <w:color w:val="000000" w:themeColor="text1"/>
                <w:kern w:val="2"/>
                <w:szCs w:val="24"/>
              </w:rPr>
              <w:t xml:space="preserve"> </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0A3248">
        <w:trPr>
          <w:trHeight w:val="300"/>
        </w:trPr>
        <w:tc>
          <w:tcPr>
            <w:tcW w:w="2263"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371"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27D22D44"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A03996" w:rsidRPr="00E24C9C">
              <w:rPr>
                <w:b/>
                <w:color w:val="000000"/>
                <w:kern w:val="2"/>
                <w:szCs w:val="24"/>
              </w:rPr>
              <w:t>38</w:t>
            </w:r>
            <w:r w:rsidR="00A03996" w:rsidRPr="009E429B">
              <w:rPr>
                <w:b/>
                <w:szCs w:val="24"/>
              </w:rPr>
              <w:t xml:space="preserve"> </w:t>
            </w:r>
            <w:r w:rsidR="00A03996">
              <w:rPr>
                <w:b/>
                <w:szCs w:val="24"/>
              </w:rPr>
              <w:t>(trisdešimt aštuoni)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36 </w:t>
            </w:r>
            <w:r w:rsidR="00A03996" w:rsidRPr="00393270">
              <w:rPr>
                <w:szCs w:val="24"/>
              </w:rPr>
              <w:t>(</w:t>
            </w:r>
            <w:r w:rsidR="00A03996">
              <w:rPr>
                <w:szCs w:val="24"/>
              </w:rPr>
              <w:t>trisdešimt šeši)</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0A3248">
        <w:trPr>
          <w:trHeight w:val="300"/>
        </w:trPr>
        <w:tc>
          <w:tcPr>
            <w:tcW w:w="2263" w:type="dxa"/>
          </w:tcPr>
          <w:p w14:paraId="3798EF79" w14:textId="38FE994F" w:rsidR="001A03D8" w:rsidRDefault="001A03D8" w:rsidP="001A03D8">
            <w:pPr>
              <w:rPr>
                <w:b/>
                <w:bCs/>
                <w:kern w:val="2"/>
                <w:szCs w:val="24"/>
              </w:rPr>
            </w:pPr>
            <w:r>
              <w:rPr>
                <w:b/>
                <w:bCs/>
                <w:kern w:val="2"/>
                <w:szCs w:val="24"/>
              </w:rPr>
              <w:lastRenderedPageBreak/>
              <w:t>11.2. Sutarties galiojimo termino pratęsimas</w:t>
            </w:r>
          </w:p>
        </w:tc>
        <w:tc>
          <w:tcPr>
            <w:tcW w:w="7371" w:type="dxa"/>
            <w:gridSpan w:val="2"/>
          </w:tcPr>
          <w:p w14:paraId="550E168E" w14:textId="78788A38" w:rsidR="001A03D8" w:rsidRDefault="001A03D8" w:rsidP="001A03D8">
            <w:pPr>
              <w:jc w:val="both"/>
              <w:rPr>
                <w:kern w:val="2"/>
                <w:szCs w:val="24"/>
              </w:rPr>
            </w:pPr>
            <w:bookmarkStart w:id="2" w:name="_Hlk194067982"/>
            <w:r>
              <w:rPr>
                <w:kern w:val="2"/>
                <w:szCs w:val="24"/>
              </w:rPr>
              <w:t xml:space="preserve">Netaikoma </w:t>
            </w:r>
            <w:r w:rsidRPr="00896E1F">
              <w:rPr>
                <w:kern w:val="2"/>
                <w:szCs w:val="24"/>
              </w:rPr>
              <w:t xml:space="preserve"> </w:t>
            </w:r>
            <w:bookmarkEnd w:id="2"/>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0A3248">
        <w:trPr>
          <w:trHeight w:val="300"/>
        </w:trPr>
        <w:tc>
          <w:tcPr>
            <w:tcW w:w="2263" w:type="dxa"/>
          </w:tcPr>
          <w:p w14:paraId="45A2FCA8" w14:textId="2A4AB6BF" w:rsidR="001A03D8" w:rsidRDefault="001A03D8" w:rsidP="001A03D8">
            <w:pPr>
              <w:rPr>
                <w:b/>
                <w:bCs/>
                <w:kern w:val="2"/>
                <w:szCs w:val="24"/>
              </w:rPr>
            </w:pPr>
            <w:r>
              <w:rPr>
                <w:b/>
                <w:bCs/>
                <w:kern w:val="2"/>
                <w:szCs w:val="24"/>
              </w:rPr>
              <w:t>12.1. Sutarties nutraukimo pagrindai</w:t>
            </w:r>
          </w:p>
        </w:tc>
        <w:tc>
          <w:tcPr>
            <w:tcW w:w="7371"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0A3248">
        <w:trPr>
          <w:trHeight w:val="300"/>
        </w:trPr>
        <w:tc>
          <w:tcPr>
            <w:tcW w:w="2263"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371" w:type="dxa"/>
            <w:gridSpan w:val="2"/>
          </w:tcPr>
          <w:p w14:paraId="63984DBF" w14:textId="145CB2C5" w:rsidR="00BE1FC4" w:rsidRPr="00D80F5B" w:rsidRDefault="00BE1FC4" w:rsidP="00BE1FC4">
            <w:pPr>
              <w:jc w:val="both"/>
              <w:rPr>
                <w:kern w:val="2"/>
                <w:szCs w:val="24"/>
              </w:rPr>
            </w:pPr>
            <w:r w:rsidRPr="00D80F5B">
              <w:rPr>
                <w:kern w:val="2"/>
                <w:szCs w:val="24"/>
              </w:rPr>
              <w:t>12.2.1. Jeigu Tiekėjas pažeidžia Prekių pristatymo terminus ir dėl Prekių pristatymo vėlavimo Prekės tampa nebereikalingos;</w:t>
            </w:r>
          </w:p>
          <w:p w14:paraId="6AE74F05" w14:textId="4C5056C9" w:rsidR="00F960AF" w:rsidRDefault="00BE1FC4" w:rsidP="00BE1FC4">
            <w:pPr>
              <w:jc w:val="both"/>
              <w:rPr>
                <w:kern w:val="2"/>
                <w:szCs w:val="24"/>
              </w:rPr>
            </w:pPr>
            <w:r w:rsidRPr="000A1D9C">
              <w:rPr>
                <w:kern w:val="2"/>
                <w:szCs w:val="24"/>
              </w:rPr>
              <w:t xml:space="preserve">12.2.2. </w:t>
            </w:r>
            <w:r w:rsidR="00F960AF" w:rsidRPr="00D80F5B">
              <w:rPr>
                <w:kern w:val="2"/>
                <w:szCs w:val="24"/>
              </w:rPr>
              <w:t>Jeigu Tiekėjas</w:t>
            </w:r>
            <w:r w:rsidR="00F960AF">
              <w:rPr>
                <w:kern w:val="2"/>
                <w:szCs w:val="24"/>
              </w:rPr>
              <w:t xml:space="preserve"> nesilaiko Sutartyje nustatytų Prekių tiekimo terminų 4 (keturis) ar daugiau kartų ir per Sutarties vykdymo laikotarpį</w:t>
            </w:r>
            <w:r w:rsidR="00CC3F61">
              <w:rPr>
                <w:kern w:val="2"/>
                <w:szCs w:val="24"/>
              </w:rPr>
              <w:t xml:space="preserve"> v</w:t>
            </w:r>
            <w:r w:rsidR="00F960AF">
              <w:rPr>
                <w:kern w:val="2"/>
                <w:szCs w:val="24"/>
              </w:rPr>
              <w:t>ėluoja pristatyti Prekes daugiau nei 5 (penkias) darbo dienas;</w:t>
            </w:r>
          </w:p>
          <w:p w14:paraId="2E834BFA" w14:textId="01F8702C" w:rsidR="001429A7" w:rsidRPr="00D80F5B" w:rsidRDefault="00BE1FC4" w:rsidP="00BE1FC4">
            <w:pPr>
              <w:jc w:val="both"/>
              <w:rPr>
                <w:kern w:val="2"/>
                <w:szCs w:val="24"/>
              </w:rPr>
            </w:pPr>
            <w:r w:rsidRPr="00D80F5B">
              <w:rPr>
                <w:kern w:val="2"/>
                <w:szCs w:val="24"/>
              </w:rPr>
              <w:t xml:space="preserve">12.2.3. Tiekėjas </w:t>
            </w:r>
            <w:r w:rsidR="001429A7">
              <w:rPr>
                <w:kern w:val="2"/>
                <w:szCs w:val="24"/>
              </w:rPr>
              <w:t xml:space="preserve">4 (keturis) ar daugiau kartų ir per Sutarties vykdymo laikotarpį </w:t>
            </w:r>
            <w:r w:rsidRPr="00D80F5B">
              <w:rPr>
                <w:kern w:val="2"/>
                <w:szCs w:val="24"/>
              </w:rPr>
              <w:t>pristato Prekes, kurios neatitinka Sutartyje ir (ar) Įstatymuose nustatytų reikalavimų Prekėms;</w:t>
            </w:r>
            <w:r w:rsidR="001429A7">
              <w:rPr>
                <w:kern w:val="2"/>
                <w:szCs w:val="24"/>
              </w:rPr>
              <w:t xml:space="preserve"> </w:t>
            </w:r>
          </w:p>
          <w:p w14:paraId="19EBFCF6" w14:textId="5C3B82A8" w:rsidR="00BE1FC4" w:rsidRPr="00D80F5B" w:rsidRDefault="00BE1FC4" w:rsidP="00BE1FC4">
            <w:pPr>
              <w:jc w:val="both"/>
              <w:rPr>
                <w:kern w:val="2"/>
                <w:szCs w:val="24"/>
              </w:rPr>
            </w:pPr>
            <w:r w:rsidRPr="00D80F5B">
              <w:rPr>
                <w:kern w:val="2"/>
                <w:szCs w:val="24"/>
              </w:rPr>
              <w:t xml:space="preserve">12.2.4.  Tiekėjui Priskaičiuotų netesybų suma viršija </w:t>
            </w:r>
            <w:r w:rsidR="001429A7">
              <w:rPr>
                <w:kern w:val="2"/>
                <w:szCs w:val="24"/>
              </w:rPr>
              <w:t>2</w:t>
            </w:r>
            <w:r w:rsidRPr="00D80F5B">
              <w:rPr>
                <w:kern w:val="2"/>
                <w:szCs w:val="24"/>
              </w:rPr>
              <w:t>0 (</w:t>
            </w:r>
            <w:r w:rsidR="001429A7">
              <w:rPr>
                <w:kern w:val="2"/>
                <w:szCs w:val="24"/>
              </w:rPr>
              <w:t>dvi</w:t>
            </w:r>
            <w:r w:rsidRPr="00D80F5B">
              <w:rPr>
                <w:kern w:val="2"/>
                <w:szCs w:val="24"/>
              </w:rPr>
              <w:t>dešimt) proc</w:t>
            </w:r>
            <w:r w:rsidR="00AF63C6">
              <w:rPr>
                <w:kern w:val="2"/>
                <w:szCs w:val="24"/>
              </w:rPr>
              <w:t>entų</w:t>
            </w:r>
            <w:r w:rsidRPr="00D80F5B">
              <w:rPr>
                <w:kern w:val="2"/>
                <w:szCs w:val="24"/>
              </w:rPr>
              <w:t xml:space="preserve"> Pradinės sutarties vertės.</w:t>
            </w:r>
          </w:p>
          <w:p w14:paraId="3BE3AEE7" w14:textId="191D3F73" w:rsidR="00286851" w:rsidRPr="00286851" w:rsidRDefault="00286851" w:rsidP="00286851">
            <w:pPr>
              <w:spacing w:line="257" w:lineRule="auto"/>
              <w:jc w:val="both"/>
              <w:rPr>
                <w:rFonts w:eastAsia="Arial"/>
                <w:kern w:val="2"/>
                <w:szCs w:val="22"/>
                <w:lang w:val="lt"/>
              </w:rPr>
            </w:pPr>
            <w:r w:rsidRPr="00286851">
              <w:rPr>
                <w:rFonts w:eastAsia="Arial"/>
                <w:kern w:val="2"/>
                <w:szCs w:val="22"/>
                <w:lang w:val="lt"/>
              </w:rPr>
              <w:t>12.2.5.</w:t>
            </w:r>
            <w:r w:rsidR="001D1D07">
              <w:rPr>
                <w:rFonts w:eastAsia="Arial"/>
                <w:kern w:val="2"/>
                <w:szCs w:val="22"/>
                <w:lang w:val="lt"/>
              </w:rPr>
              <w:t xml:space="preserve"> </w:t>
            </w:r>
            <w:r w:rsidRPr="00286851">
              <w:rPr>
                <w:rFonts w:eastAsia="Arial"/>
                <w:kern w:val="2"/>
                <w:szCs w:val="22"/>
                <w:lang w:val="lt"/>
              </w:rPr>
              <w:t>Tiekėjo kvalifikacija tapo nebeatitinkančia pirkimo</w:t>
            </w:r>
            <w:r w:rsidR="001D1D07">
              <w:rPr>
                <w:rFonts w:eastAsia="Arial"/>
                <w:kern w:val="2"/>
                <w:szCs w:val="22"/>
                <w:lang w:val="lt"/>
              </w:rPr>
              <w:t xml:space="preserve"> </w:t>
            </w:r>
            <w:r w:rsidRPr="00286851">
              <w:rPr>
                <w:rFonts w:eastAsia="Arial"/>
                <w:kern w:val="2"/>
                <w:szCs w:val="22"/>
                <w:lang w:val="lt"/>
              </w:rPr>
              <w:t>dokumentuose nustatytų Sutarties tinkamam vykdymui būtinų reikalavimų ir šie neatitikimai nebuvo ištaisyti per 14 (keturiolika) kalendorinių dienų nuo kvalifikacijos tapimo neatitinkančia dienos.</w:t>
            </w:r>
          </w:p>
          <w:p w14:paraId="28B9AF8F" w14:textId="3E20594A" w:rsidR="00286851" w:rsidRPr="00286851" w:rsidRDefault="00286851" w:rsidP="00286851">
            <w:pPr>
              <w:jc w:val="both"/>
              <w:rPr>
                <w:kern w:val="2"/>
                <w:szCs w:val="22"/>
              </w:rPr>
            </w:pPr>
            <w:r w:rsidRPr="00286851">
              <w:rPr>
                <w:kern w:val="2"/>
                <w:szCs w:val="22"/>
              </w:rPr>
              <w:t>12.2.6. Ti</w:t>
            </w:r>
            <w:r w:rsidR="000A3248">
              <w:rPr>
                <w:kern w:val="2"/>
                <w:szCs w:val="22"/>
              </w:rPr>
              <w:t>e</w:t>
            </w:r>
            <w:r w:rsidRPr="00286851">
              <w:rPr>
                <w:kern w:val="2"/>
                <w:szCs w:val="22"/>
              </w:rPr>
              <w:t>kėjas 4 (keturis) ir daugiau kartų per Sutarties vykdymo laikotarpį pažeidžia šios Sutarties nuostatas, reglamentuojančias aplinkosauginių reikalavimų, laikymąsi;</w:t>
            </w:r>
          </w:p>
          <w:p w14:paraId="7690BA0B" w14:textId="77777777" w:rsidR="00286851" w:rsidRPr="00286851" w:rsidRDefault="00286851" w:rsidP="00286851">
            <w:pPr>
              <w:jc w:val="both"/>
              <w:rPr>
                <w:kern w:val="2"/>
                <w:szCs w:val="22"/>
              </w:rPr>
            </w:pPr>
            <w:r w:rsidRPr="00286851">
              <w:rPr>
                <w:kern w:val="2"/>
                <w:szCs w:val="22"/>
              </w:rPr>
              <w:t>12.2.7. Tiekėjas daugiau nei vieną kartą per Sutarties vykdymo laikotarpį pažeidžia Bendrųjų sąlygų nuostatas, reglamentuojančias konkurenciją, intelektinės nuosavybės ar konfidencialios informacijos valdymą;</w:t>
            </w:r>
          </w:p>
          <w:p w14:paraId="06FE4739" w14:textId="4F9AB554" w:rsidR="001A03D8" w:rsidRPr="00F14693" w:rsidRDefault="00286851" w:rsidP="00286851">
            <w:pPr>
              <w:spacing w:line="257" w:lineRule="auto"/>
              <w:jc w:val="both"/>
              <w:rPr>
                <w:rFonts w:eastAsia="Arial"/>
                <w:color w:val="000000" w:themeColor="text1"/>
                <w:kern w:val="2"/>
                <w:sz w:val="22"/>
                <w:szCs w:val="22"/>
                <w:lang w:val="lt"/>
              </w:rPr>
            </w:pPr>
            <w:r w:rsidRPr="00286851">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r>
              <w:rPr>
                <w:kern w:val="2"/>
                <w:szCs w:val="22"/>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0A3248">
        <w:trPr>
          <w:trHeight w:val="300"/>
        </w:trPr>
        <w:tc>
          <w:tcPr>
            <w:tcW w:w="2263"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371"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0E9685D1" w14:textId="4FE462AC" w:rsidR="004C3B6E" w:rsidRPr="00EA62DE" w:rsidRDefault="004C3B6E" w:rsidP="004C3B6E">
            <w:pPr>
              <w:jc w:val="both"/>
              <w:rPr>
                <w:szCs w:val="22"/>
              </w:rPr>
            </w:pPr>
            <w:r>
              <w:rPr>
                <w:szCs w:val="22"/>
              </w:rPr>
              <w:t xml:space="preserve">13.1.1.1.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w:t>
            </w:r>
            <w:r w:rsidRPr="00EA62DE">
              <w:rPr>
                <w:szCs w:val="22"/>
              </w:rPr>
              <w:lastRenderedPageBreak/>
              <w:t xml:space="preserve">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100943A" w14:textId="012E1E54" w:rsidR="001A03D8" w:rsidRDefault="004C3B6E" w:rsidP="004C3B6E">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sidR="00D903C1">
              <w:rPr>
                <w:color w:val="000000"/>
                <w:shd w:val="clear" w:color="auto" w:fill="FFFFFF"/>
              </w:rPr>
              <w:t xml:space="preserve"> </w:t>
            </w:r>
            <w:r w:rsidR="001A03D8">
              <w:rPr>
                <w:color w:val="000000"/>
                <w:shd w:val="clear" w:color="auto" w:fill="FFFFFF"/>
              </w:rPr>
              <w:t xml:space="preserve"> </w:t>
            </w:r>
          </w:p>
          <w:p w14:paraId="614E377C" w14:textId="77777777" w:rsidR="00D1583A" w:rsidRPr="002F6C61" w:rsidRDefault="00D1583A" w:rsidP="004C3B6E">
            <w:pPr>
              <w:jc w:val="both"/>
              <w:rPr>
                <w:color w:val="000000"/>
                <w:shd w:val="clear" w:color="auto" w:fill="FFFFFF"/>
              </w:rPr>
            </w:pPr>
          </w:p>
          <w:p w14:paraId="277E8DB3" w14:textId="6D0558D7"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.1.</w:t>
            </w:r>
            <w:r w:rsidR="00D1583A">
              <w:rPr>
                <w:bCs/>
                <w:color w:val="000000"/>
                <w:szCs w:val="22"/>
                <w:bdr w:val="none" w:sz="0" w:space="0" w:color="auto" w:frame="1"/>
              </w:rPr>
              <w:t>2</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0A3248">
        <w:trPr>
          <w:trHeight w:val="300"/>
        </w:trPr>
        <w:tc>
          <w:tcPr>
            <w:tcW w:w="2263"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371"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0A3248">
        <w:trPr>
          <w:trHeight w:val="300"/>
        </w:trPr>
        <w:tc>
          <w:tcPr>
            <w:tcW w:w="2263" w:type="dxa"/>
          </w:tcPr>
          <w:p w14:paraId="40B07571" w14:textId="64DEFE47" w:rsidR="001A03D8" w:rsidRDefault="001A03D8" w:rsidP="001A03D8">
            <w:pPr>
              <w:rPr>
                <w:b/>
                <w:bCs/>
                <w:kern w:val="2"/>
                <w:szCs w:val="24"/>
              </w:rPr>
            </w:pPr>
            <w:r>
              <w:rPr>
                <w:b/>
                <w:bCs/>
                <w:kern w:val="2"/>
                <w:szCs w:val="24"/>
              </w:rPr>
              <w:t>14.1.</w:t>
            </w:r>
          </w:p>
        </w:tc>
        <w:tc>
          <w:tcPr>
            <w:tcW w:w="7371"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0A3248">
        <w:trPr>
          <w:trHeight w:val="300"/>
        </w:trPr>
        <w:tc>
          <w:tcPr>
            <w:tcW w:w="2263" w:type="dxa"/>
          </w:tcPr>
          <w:p w14:paraId="103D310D" w14:textId="545D92BC" w:rsidR="001A03D8" w:rsidRDefault="001A03D8" w:rsidP="001A03D8">
            <w:pPr>
              <w:rPr>
                <w:b/>
                <w:bCs/>
                <w:kern w:val="2"/>
                <w:szCs w:val="24"/>
              </w:rPr>
            </w:pPr>
            <w:r>
              <w:rPr>
                <w:b/>
                <w:bCs/>
                <w:kern w:val="2"/>
                <w:szCs w:val="24"/>
              </w:rPr>
              <w:t>15.1. Priedas Nr. 1</w:t>
            </w:r>
          </w:p>
        </w:tc>
        <w:tc>
          <w:tcPr>
            <w:tcW w:w="7371" w:type="dxa"/>
            <w:gridSpan w:val="2"/>
          </w:tcPr>
          <w:p w14:paraId="168F6FFB" w14:textId="5B4EF7C2" w:rsidR="001A03D8" w:rsidRPr="00C7081A" w:rsidRDefault="001A03D8" w:rsidP="001A03D8">
            <w:pPr>
              <w:rPr>
                <w:bCs/>
                <w:kern w:val="2"/>
                <w:szCs w:val="24"/>
              </w:rPr>
            </w:pPr>
            <w:r w:rsidRPr="00421945">
              <w:rPr>
                <w:bCs/>
                <w:kern w:val="2"/>
                <w:szCs w:val="24"/>
              </w:rPr>
              <w:t>Techninė specifikacija</w:t>
            </w:r>
            <w:r w:rsidR="00F807BA">
              <w:rPr>
                <w:bCs/>
                <w:kern w:val="2"/>
                <w:szCs w:val="24"/>
              </w:rPr>
              <w:t xml:space="preserve"> ir įkainiai</w:t>
            </w:r>
            <w:r w:rsidR="00274B8A">
              <w:rPr>
                <w:bCs/>
                <w:kern w:val="2"/>
                <w:szCs w:val="24"/>
              </w:rPr>
              <w:t>.</w:t>
            </w:r>
          </w:p>
        </w:tc>
      </w:tr>
      <w:tr w:rsidR="001A03D8" w14:paraId="4F41A4DA" w14:textId="77777777" w:rsidTr="000A3248">
        <w:trPr>
          <w:trHeight w:val="300"/>
        </w:trPr>
        <w:tc>
          <w:tcPr>
            <w:tcW w:w="2263" w:type="dxa"/>
          </w:tcPr>
          <w:p w14:paraId="0B47B23E" w14:textId="52FAEFB1" w:rsidR="001A03D8" w:rsidRDefault="001A03D8" w:rsidP="001A03D8">
            <w:pPr>
              <w:rPr>
                <w:b/>
                <w:bCs/>
                <w:kern w:val="2"/>
                <w:szCs w:val="24"/>
              </w:rPr>
            </w:pPr>
          </w:p>
        </w:tc>
        <w:tc>
          <w:tcPr>
            <w:tcW w:w="7371"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3"/>
          <w:headerReference w:type="default" r:id="rId14"/>
          <w:footerReference w:type="even" r:id="rId15"/>
          <w:footerReference w:type="default" r:id="rId16"/>
          <w:headerReference w:type="first" r:id="rId17"/>
          <w:footerReference w:type="first" r:id="rId18"/>
          <w:pgSz w:w="12240" w:h="15840" w:code="1"/>
          <w:pgMar w:top="851" w:right="1440" w:bottom="1440" w:left="1440" w:header="709" w:footer="720" w:gutter="0"/>
          <w:pgNumType w:start="1"/>
          <w:cols w:space="720"/>
          <w:titlePg/>
          <w:docGrid w:linePitch="360"/>
        </w:sect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8517B5" w14:textId="77777777" w:rsidR="00FF2C9B" w:rsidRPr="0076438F" w:rsidRDefault="00FF2C9B" w:rsidP="00FF2C9B">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t>Sutarties priedas Nr</w:t>
      </w:r>
      <w:r w:rsidRPr="0076438F">
        <w:rPr>
          <w:bCs/>
          <w:caps/>
          <w:kern w:val="2"/>
          <w:sz w:val="22"/>
          <w:szCs w:val="24"/>
        </w:rPr>
        <w:t>. 1</w:t>
      </w:r>
    </w:p>
    <w:p w14:paraId="5FEB6B12" w14:textId="77777777" w:rsidR="00FF2C9B" w:rsidRDefault="00FF2C9B" w:rsidP="00FF2C9B">
      <w:pPr>
        <w:widowControl w:val="0"/>
        <w:pBdr>
          <w:top w:val="nil"/>
          <w:left w:val="nil"/>
          <w:bottom w:val="nil"/>
          <w:right w:val="nil"/>
          <w:between w:val="nil"/>
        </w:pBdr>
        <w:tabs>
          <w:tab w:val="left" w:pos="567"/>
          <w:tab w:val="left" w:pos="851"/>
        </w:tabs>
        <w:jc w:val="right"/>
        <w:rPr>
          <w:bCs/>
          <w:kern w:val="2"/>
          <w:szCs w:val="24"/>
        </w:rPr>
      </w:pPr>
    </w:p>
    <w:p w14:paraId="6577762A" w14:textId="77777777" w:rsidR="00FF2C9B" w:rsidRDefault="00FF2C9B" w:rsidP="00FF2C9B">
      <w:pPr>
        <w:widowControl w:val="0"/>
        <w:pBdr>
          <w:top w:val="nil"/>
          <w:left w:val="nil"/>
          <w:bottom w:val="nil"/>
          <w:right w:val="nil"/>
          <w:between w:val="nil"/>
        </w:pBdr>
        <w:tabs>
          <w:tab w:val="left" w:pos="567"/>
          <w:tab w:val="left" w:pos="851"/>
        </w:tabs>
        <w:jc w:val="right"/>
        <w:rPr>
          <w:bCs/>
          <w:kern w:val="2"/>
          <w:szCs w:val="24"/>
        </w:rPr>
      </w:pPr>
    </w:p>
    <w:p w14:paraId="32FD274A" w14:textId="77777777" w:rsidR="00FF2C9B" w:rsidRDefault="00FF2C9B" w:rsidP="00FF2C9B">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Pr>
          <w:b/>
          <w:bCs/>
          <w:kern w:val="2"/>
          <w:szCs w:val="24"/>
        </w:rPr>
        <w:t xml:space="preserve"> IR ĮKAINIAI</w:t>
      </w:r>
    </w:p>
    <w:p w14:paraId="34D9094A" w14:textId="77777777" w:rsidR="00FF2C9B" w:rsidRDefault="00FF2C9B" w:rsidP="00FF2C9B">
      <w:pPr>
        <w:widowControl w:val="0"/>
        <w:pBdr>
          <w:top w:val="nil"/>
          <w:left w:val="nil"/>
          <w:bottom w:val="nil"/>
          <w:right w:val="nil"/>
          <w:between w:val="nil"/>
        </w:pBdr>
        <w:tabs>
          <w:tab w:val="left" w:pos="567"/>
          <w:tab w:val="left" w:pos="851"/>
        </w:tabs>
        <w:jc w:val="center"/>
        <w:rPr>
          <w:bCs/>
          <w:kern w:val="2"/>
          <w:szCs w:val="24"/>
        </w:rPr>
      </w:pPr>
    </w:p>
    <w:p w14:paraId="054639B2" w14:textId="77777777" w:rsidR="00FF2C9B" w:rsidRDefault="00FF2C9B" w:rsidP="00FF2C9B">
      <w:pPr>
        <w:widowControl w:val="0"/>
        <w:pBdr>
          <w:top w:val="nil"/>
          <w:left w:val="nil"/>
          <w:bottom w:val="nil"/>
          <w:right w:val="nil"/>
          <w:between w:val="nil"/>
        </w:pBdr>
        <w:tabs>
          <w:tab w:val="left" w:pos="567"/>
          <w:tab w:val="left" w:pos="851"/>
        </w:tabs>
        <w:jc w:val="center"/>
        <w:rPr>
          <w:bCs/>
          <w:kern w:val="2"/>
          <w:szCs w:val="24"/>
        </w:rPr>
      </w:pPr>
    </w:p>
    <w:p w14:paraId="72202506" w14:textId="77777777" w:rsidR="00FF2C9B" w:rsidRDefault="00FF2C9B" w:rsidP="00FF2C9B">
      <w:pPr>
        <w:widowControl w:val="0"/>
        <w:pBdr>
          <w:top w:val="nil"/>
          <w:left w:val="nil"/>
          <w:bottom w:val="nil"/>
          <w:right w:val="nil"/>
          <w:between w:val="nil"/>
        </w:pBdr>
        <w:tabs>
          <w:tab w:val="left" w:pos="567"/>
          <w:tab w:val="left" w:pos="851"/>
        </w:tabs>
        <w:jc w:val="center"/>
        <w:rPr>
          <w:bCs/>
          <w:kern w:val="2"/>
          <w:szCs w:val="24"/>
        </w:rPr>
      </w:pPr>
    </w:p>
    <w:p w14:paraId="56393C55" w14:textId="77777777" w:rsidR="00FF2C9B" w:rsidRDefault="00FF2C9B" w:rsidP="00FF2C9B">
      <w:pPr>
        <w:widowControl w:val="0"/>
        <w:pBdr>
          <w:top w:val="nil"/>
          <w:left w:val="nil"/>
          <w:bottom w:val="nil"/>
          <w:right w:val="nil"/>
          <w:between w:val="nil"/>
        </w:pBdr>
        <w:tabs>
          <w:tab w:val="left" w:pos="567"/>
          <w:tab w:val="left" w:pos="851"/>
        </w:tabs>
        <w:jc w:val="center"/>
        <w:rPr>
          <w:bCs/>
          <w:kern w:val="2"/>
          <w:szCs w:val="24"/>
        </w:rPr>
      </w:pPr>
    </w:p>
    <w:p w14:paraId="6CCC6B1C" w14:textId="77777777" w:rsidR="00FF2C9B" w:rsidRDefault="00FF2C9B" w:rsidP="00FF2C9B">
      <w:pPr>
        <w:widowControl w:val="0"/>
        <w:pBdr>
          <w:top w:val="nil"/>
          <w:left w:val="nil"/>
          <w:bottom w:val="nil"/>
          <w:right w:val="nil"/>
          <w:between w:val="nil"/>
        </w:pBdr>
        <w:tabs>
          <w:tab w:val="left" w:pos="567"/>
          <w:tab w:val="left" w:pos="851"/>
        </w:tabs>
        <w:jc w:val="center"/>
        <w:rPr>
          <w:bCs/>
          <w:kern w:val="2"/>
          <w:szCs w:val="24"/>
        </w:rPr>
      </w:pPr>
    </w:p>
    <w:p w14:paraId="7935F007" w14:textId="77777777" w:rsidR="00FF2C9B" w:rsidRPr="00C046BB" w:rsidRDefault="00FF2C9B" w:rsidP="00FF2C9B">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25463B40" w14:textId="77777777" w:rsidR="00FF2C9B" w:rsidRPr="00C046BB" w:rsidRDefault="00FF2C9B" w:rsidP="00FF2C9B">
      <w:pPr>
        <w:widowControl w:val="0"/>
        <w:pBdr>
          <w:top w:val="nil"/>
          <w:left w:val="nil"/>
          <w:bottom w:val="nil"/>
          <w:right w:val="nil"/>
          <w:between w:val="nil"/>
        </w:pBdr>
        <w:tabs>
          <w:tab w:val="left" w:pos="567"/>
          <w:tab w:val="left" w:pos="851"/>
        </w:tabs>
        <w:rPr>
          <w:bCs/>
          <w:kern w:val="2"/>
          <w:szCs w:val="24"/>
        </w:rPr>
      </w:pPr>
    </w:p>
    <w:p w14:paraId="125BBFB9" w14:textId="77777777" w:rsidR="00FF2C9B" w:rsidRPr="00C046BB" w:rsidRDefault="00FF2C9B" w:rsidP="00FF2C9B">
      <w:pPr>
        <w:ind w:right="-1595"/>
        <w:jc w:val="both"/>
        <w:rPr>
          <w:szCs w:val="24"/>
        </w:rPr>
      </w:pPr>
      <w:r w:rsidRPr="00C046BB">
        <w:rPr>
          <w:szCs w:val="24"/>
        </w:rPr>
        <w:t>VšĮ Vilniaus universiteto ligoninė Santaros klinikos</w:t>
      </w:r>
    </w:p>
    <w:p w14:paraId="64D6DBE5" w14:textId="77777777" w:rsidR="00FF2C9B" w:rsidRPr="00C046BB" w:rsidRDefault="00FF2C9B" w:rsidP="00FF2C9B">
      <w:pPr>
        <w:ind w:right="-660"/>
        <w:jc w:val="both"/>
        <w:rPr>
          <w:szCs w:val="24"/>
        </w:rPr>
      </w:pPr>
      <w:r w:rsidRPr="00C046BB">
        <w:rPr>
          <w:szCs w:val="24"/>
        </w:rPr>
        <w:t>Santariškių g. 2, LT-08406 Vilnius</w:t>
      </w:r>
    </w:p>
    <w:p w14:paraId="21BEC92B" w14:textId="77777777" w:rsidR="00FF2C9B" w:rsidRPr="00C046BB" w:rsidRDefault="00FF2C9B" w:rsidP="00FF2C9B">
      <w:pPr>
        <w:ind w:right="-1595"/>
        <w:jc w:val="both"/>
        <w:rPr>
          <w:szCs w:val="24"/>
        </w:rPr>
      </w:pPr>
      <w:r>
        <w:rPr>
          <w:szCs w:val="24"/>
        </w:rPr>
        <w:t>Juridinio asmens</w:t>
      </w:r>
      <w:r w:rsidRPr="00C046BB">
        <w:rPr>
          <w:szCs w:val="24"/>
        </w:rPr>
        <w:t xml:space="preserve"> kodas 124364561 </w:t>
      </w:r>
    </w:p>
    <w:p w14:paraId="2F383C75" w14:textId="77777777" w:rsidR="00FF2C9B" w:rsidRPr="00C046BB" w:rsidRDefault="00FF2C9B" w:rsidP="00FF2C9B">
      <w:pPr>
        <w:ind w:right="-1595"/>
        <w:jc w:val="both"/>
        <w:rPr>
          <w:szCs w:val="24"/>
        </w:rPr>
      </w:pPr>
      <w:r w:rsidRPr="00C046BB">
        <w:rPr>
          <w:szCs w:val="24"/>
        </w:rPr>
        <w:t>PVM mok. kodas LT243645610</w:t>
      </w:r>
    </w:p>
    <w:p w14:paraId="1B741312" w14:textId="77777777" w:rsidR="00FF2C9B" w:rsidRPr="00C046BB" w:rsidRDefault="00FF2C9B" w:rsidP="00FF2C9B">
      <w:pPr>
        <w:widowControl w:val="0"/>
        <w:pBdr>
          <w:top w:val="nil"/>
          <w:left w:val="nil"/>
          <w:bottom w:val="nil"/>
          <w:right w:val="nil"/>
          <w:between w:val="nil"/>
        </w:pBdr>
        <w:tabs>
          <w:tab w:val="left" w:pos="567"/>
          <w:tab w:val="left" w:pos="851"/>
        </w:tabs>
        <w:rPr>
          <w:bCs/>
          <w:kern w:val="2"/>
          <w:szCs w:val="24"/>
        </w:rPr>
      </w:pPr>
    </w:p>
    <w:p w14:paraId="4F0C66B7" w14:textId="77777777" w:rsidR="00FF2C9B" w:rsidRPr="00C046BB" w:rsidRDefault="00FF2C9B" w:rsidP="00FF2C9B">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29CD57C5" w14:textId="77777777" w:rsidR="00FF2C9B" w:rsidRPr="00C046BB" w:rsidRDefault="00FF2C9B" w:rsidP="00FF2C9B">
      <w:pPr>
        <w:widowControl w:val="0"/>
        <w:pBdr>
          <w:top w:val="nil"/>
          <w:left w:val="nil"/>
          <w:bottom w:val="nil"/>
          <w:right w:val="nil"/>
          <w:between w:val="nil"/>
        </w:pBdr>
        <w:tabs>
          <w:tab w:val="left" w:pos="567"/>
          <w:tab w:val="left" w:pos="851"/>
        </w:tabs>
        <w:rPr>
          <w:bCs/>
          <w:kern w:val="2"/>
          <w:szCs w:val="24"/>
        </w:rPr>
      </w:pPr>
    </w:p>
    <w:p w14:paraId="45ACD983" w14:textId="77777777" w:rsidR="00FF2C9B" w:rsidRDefault="00FF2C9B" w:rsidP="00FF2C9B">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8F7EAF">
          <w:pgSz w:w="15840" w:h="12240" w:orient="landscape" w:code="1"/>
          <w:pgMar w:top="1134" w:right="1134" w:bottom="1043" w:left="1440"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CF8A92" w16cex:dateUtc="2025-07-24T10: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B729C" w14:textId="77777777" w:rsidR="00A45A45" w:rsidRDefault="00A45A45">
      <w:r>
        <w:separator/>
      </w:r>
    </w:p>
  </w:endnote>
  <w:endnote w:type="continuationSeparator" w:id="0">
    <w:p w14:paraId="4384CD4B" w14:textId="77777777" w:rsidR="00A45A45" w:rsidRDefault="00A4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9F3AB6" w:rsidRDefault="009F3AB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9F3AB6" w:rsidRDefault="009F3AB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9F3AB6" w:rsidRDefault="009F3AB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72197" w14:textId="77777777" w:rsidR="00A45A45" w:rsidRDefault="00A45A45">
      <w:r>
        <w:separator/>
      </w:r>
    </w:p>
  </w:footnote>
  <w:footnote w:type="continuationSeparator" w:id="0">
    <w:p w14:paraId="3323D342" w14:textId="77777777" w:rsidR="00A45A45" w:rsidRDefault="00A45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9F3AB6" w:rsidRDefault="009F3AB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9F3AB6" w:rsidRDefault="009F3AB6">
    <w:pPr>
      <w:tabs>
        <w:tab w:val="center" w:pos="4819"/>
        <w:tab w:val="right" w:pos="9638"/>
      </w:tabs>
      <w:jc w:val="center"/>
    </w:pPr>
    <w:r>
      <w:fldChar w:fldCharType="begin"/>
    </w:r>
    <w:r>
      <w:instrText>PAGE   \* MERGEFORMAT</w:instrText>
    </w:r>
    <w:r>
      <w:fldChar w:fldCharType="separate"/>
    </w:r>
    <w:r w:rsidR="000D7669">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9F3AB6" w:rsidRDefault="009F3AB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4D22"/>
    <w:rsid w:val="00054E5E"/>
    <w:rsid w:val="00064188"/>
    <w:rsid w:val="00071F8E"/>
    <w:rsid w:val="000930FB"/>
    <w:rsid w:val="000A3248"/>
    <w:rsid w:val="000A4756"/>
    <w:rsid w:val="000A4C21"/>
    <w:rsid w:val="000A5258"/>
    <w:rsid w:val="000A555C"/>
    <w:rsid w:val="000A70B0"/>
    <w:rsid w:val="000B08E5"/>
    <w:rsid w:val="000B7712"/>
    <w:rsid w:val="000B792A"/>
    <w:rsid w:val="000C148F"/>
    <w:rsid w:val="000D52AC"/>
    <w:rsid w:val="000D586D"/>
    <w:rsid w:val="000D7669"/>
    <w:rsid w:val="000E6307"/>
    <w:rsid w:val="000F190A"/>
    <w:rsid w:val="000F5FF3"/>
    <w:rsid w:val="00110724"/>
    <w:rsid w:val="001134B7"/>
    <w:rsid w:val="001159C2"/>
    <w:rsid w:val="00123E15"/>
    <w:rsid w:val="001276F1"/>
    <w:rsid w:val="0013453B"/>
    <w:rsid w:val="00134CC6"/>
    <w:rsid w:val="0013788B"/>
    <w:rsid w:val="001405AA"/>
    <w:rsid w:val="00142629"/>
    <w:rsid w:val="001429A7"/>
    <w:rsid w:val="00155A23"/>
    <w:rsid w:val="00157851"/>
    <w:rsid w:val="00164D6B"/>
    <w:rsid w:val="00167BB4"/>
    <w:rsid w:val="0017020E"/>
    <w:rsid w:val="00171EB9"/>
    <w:rsid w:val="001809FE"/>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42CD"/>
    <w:rsid w:val="002A6A59"/>
    <w:rsid w:val="002B0923"/>
    <w:rsid w:val="002B1176"/>
    <w:rsid w:val="002B1E72"/>
    <w:rsid w:val="002B362D"/>
    <w:rsid w:val="002B5C1D"/>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9E1"/>
    <w:rsid w:val="003A54E2"/>
    <w:rsid w:val="003B1AB8"/>
    <w:rsid w:val="003C0E3E"/>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4038"/>
    <w:rsid w:val="00421945"/>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40A2"/>
    <w:rsid w:val="00466E54"/>
    <w:rsid w:val="0047357F"/>
    <w:rsid w:val="00475269"/>
    <w:rsid w:val="0047612F"/>
    <w:rsid w:val="00482F3F"/>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99"/>
    <w:rsid w:val="004D1E32"/>
    <w:rsid w:val="004D2771"/>
    <w:rsid w:val="004D295E"/>
    <w:rsid w:val="004D4C51"/>
    <w:rsid w:val="004D55C9"/>
    <w:rsid w:val="004F05D4"/>
    <w:rsid w:val="004F2F38"/>
    <w:rsid w:val="004F4C91"/>
    <w:rsid w:val="00500D9F"/>
    <w:rsid w:val="005032EC"/>
    <w:rsid w:val="00503A0C"/>
    <w:rsid w:val="0050448F"/>
    <w:rsid w:val="00507C23"/>
    <w:rsid w:val="00515D8D"/>
    <w:rsid w:val="00515F8A"/>
    <w:rsid w:val="00516A2F"/>
    <w:rsid w:val="005179C4"/>
    <w:rsid w:val="00521246"/>
    <w:rsid w:val="00522E67"/>
    <w:rsid w:val="005339DE"/>
    <w:rsid w:val="00534D48"/>
    <w:rsid w:val="005425D6"/>
    <w:rsid w:val="00551FA8"/>
    <w:rsid w:val="005614F1"/>
    <w:rsid w:val="00563D6F"/>
    <w:rsid w:val="0057214C"/>
    <w:rsid w:val="00574061"/>
    <w:rsid w:val="0057480E"/>
    <w:rsid w:val="00581BF5"/>
    <w:rsid w:val="00582A04"/>
    <w:rsid w:val="005874A8"/>
    <w:rsid w:val="00592823"/>
    <w:rsid w:val="0059455E"/>
    <w:rsid w:val="005A1BA2"/>
    <w:rsid w:val="005A3050"/>
    <w:rsid w:val="005A3869"/>
    <w:rsid w:val="005A6070"/>
    <w:rsid w:val="005A768F"/>
    <w:rsid w:val="005B4EF0"/>
    <w:rsid w:val="005B6381"/>
    <w:rsid w:val="005C216E"/>
    <w:rsid w:val="005C6CB7"/>
    <w:rsid w:val="005D1CD6"/>
    <w:rsid w:val="005D1E80"/>
    <w:rsid w:val="005D36A9"/>
    <w:rsid w:val="005E1CEC"/>
    <w:rsid w:val="005E41CA"/>
    <w:rsid w:val="005F349C"/>
    <w:rsid w:val="005F4615"/>
    <w:rsid w:val="005F65D3"/>
    <w:rsid w:val="005F70B3"/>
    <w:rsid w:val="0060245D"/>
    <w:rsid w:val="00603231"/>
    <w:rsid w:val="00604C84"/>
    <w:rsid w:val="00606BF8"/>
    <w:rsid w:val="00607907"/>
    <w:rsid w:val="0061230E"/>
    <w:rsid w:val="00620B86"/>
    <w:rsid w:val="0063387F"/>
    <w:rsid w:val="0063560E"/>
    <w:rsid w:val="00640495"/>
    <w:rsid w:val="00650CB6"/>
    <w:rsid w:val="00653F29"/>
    <w:rsid w:val="00655FE9"/>
    <w:rsid w:val="006626BC"/>
    <w:rsid w:val="00664A2C"/>
    <w:rsid w:val="00665C40"/>
    <w:rsid w:val="006712E9"/>
    <w:rsid w:val="00674E94"/>
    <w:rsid w:val="00685888"/>
    <w:rsid w:val="00686476"/>
    <w:rsid w:val="00687C74"/>
    <w:rsid w:val="00690ADA"/>
    <w:rsid w:val="00697BFB"/>
    <w:rsid w:val="006A01B6"/>
    <w:rsid w:val="006A2B71"/>
    <w:rsid w:val="006A312D"/>
    <w:rsid w:val="006A657F"/>
    <w:rsid w:val="006B28AE"/>
    <w:rsid w:val="006B57ED"/>
    <w:rsid w:val="006C269A"/>
    <w:rsid w:val="006C799C"/>
    <w:rsid w:val="006D57AB"/>
    <w:rsid w:val="006D5C90"/>
    <w:rsid w:val="006D6922"/>
    <w:rsid w:val="006D6AA3"/>
    <w:rsid w:val="006D7238"/>
    <w:rsid w:val="006E0CD1"/>
    <w:rsid w:val="006F1816"/>
    <w:rsid w:val="006F3982"/>
    <w:rsid w:val="006F4BCB"/>
    <w:rsid w:val="006F5BA7"/>
    <w:rsid w:val="006F7AE7"/>
    <w:rsid w:val="006F7CC3"/>
    <w:rsid w:val="006F7E59"/>
    <w:rsid w:val="00702C12"/>
    <w:rsid w:val="007066AD"/>
    <w:rsid w:val="00710F35"/>
    <w:rsid w:val="00720735"/>
    <w:rsid w:val="00726D68"/>
    <w:rsid w:val="00730761"/>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86A87"/>
    <w:rsid w:val="00792710"/>
    <w:rsid w:val="00795EC3"/>
    <w:rsid w:val="00797118"/>
    <w:rsid w:val="007B511E"/>
    <w:rsid w:val="007B6CE6"/>
    <w:rsid w:val="007C066A"/>
    <w:rsid w:val="007C4BCB"/>
    <w:rsid w:val="007C50BE"/>
    <w:rsid w:val="007C6503"/>
    <w:rsid w:val="007C6E59"/>
    <w:rsid w:val="007D5B0D"/>
    <w:rsid w:val="007E2F45"/>
    <w:rsid w:val="007E5902"/>
    <w:rsid w:val="007F1C92"/>
    <w:rsid w:val="007F60D8"/>
    <w:rsid w:val="007F78B6"/>
    <w:rsid w:val="00802B8D"/>
    <w:rsid w:val="008074B3"/>
    <w:rsid w:val="00814A7E"/>
    <w:rsid w:val="00820F5A"/>
    <w:rsid w:val="008240C0"/>
    <w:rsid w:val="0083391E"/>
    <w:rsid w:val="00833E5C"/>
    <w:rsid w:val="008446F0"/>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D04E4"/>
    <w:rsid w:val="008D12AF"/>
    <w:rsid w:val="008D35A3"/>
    <w:rsid w:val="008D5A22"/>
    <w:rsid w:val="008E58C4"/>
    <w:rsid w:val="008E7F8A"/>
    <w:rsid w:val="008F0670"/>
    <w:rsid w:val="008F36C5"/>
    <w:rsid w:val="008F597C"/>
    <w:rsid w:val="008F62EB"/>
    <w:rsid w:val="008F7251"/>
    <w:rsid w:val="008F7EAF"/>
    <w:rsid w:val="009026BF"/>
    <w:rsid w:val="00902FDE"/>
    <w:rsid w:val="00905693"/>
    <w:rsid w:val="0090691A"/>
    <w:rsid w:val="00910B25"/>
    <w:rsid w:val="00912822"/>
    <w:rsid w:val="00922238"/>
    <w:rsid w:val="00923142"/>
    <w:rsid w:val="009277AE"/>
    <w:rsid w:val="00934C16"/>
    <w:rsid w:val="00937A21"/>
    <w:rsid w:val="00945D8A"/>
    <w:rsid w:val="00954D3D"/>
    <w:rsid w:val="00960ED5"/>
    <w:rsid w:val="00962DE5"/>
    <w:rsid w:val="009632BE"/>
    <w:rsid w:val="009643B6"/>
    <w:rsid w:val="009768A0"/>
    <w:rsid w:val="00982415"/>
    <w:rsid w:val="0098691F"/>
    <w:rsid w:val="0099005A"/>
    <w:rsid w:val="00993F4E"/>
    <w:rsid w:val="0099654E"/>
    <w:rsid w:val="009A1859"/>
    <w:rsid w:val="009A3575"/>
    <w:rsid w:val="009A6EB4"/>
    <w:rsid w:val="009B3166"/>
    <w:rsid w:val="009B54D9"/>
    <w:rsid w:val="009C1551"/>
    <w:rsid w:val="009D6CD5"/>
    <w:rsid w:val="009D7794"/>
    <w:rsid w:val="009E0D63"/>
    <w:rsid w:val="009E2DBA"/>
    <w:rsid w:val="009E429B"/>
    <w:rsid w:val="009E65BD"/>
    <w:rsid w:val="009F3AB6"/>
    <w:rsid w:val="009F62E5"/>
    <w:rsid w:val="009F7C6B"/>
    <w:rsid w:val="00A01B31"/>
    <w:rsid w:val="00A03996"/>
    <w:rsid w:val="00A03D94"/>
    <w:rsid w:val="00A125E7"/>
    <w:rsid w:val="00A165ED"/>
    <w:rsid w:val="00A23099"/>
    <w:rsid w:val="00A26B15"/>
    <w:rsid w:val="00A45A45"/>
    <w:rsid w:val="00A45B4B"/>
    <w:rsid w:val="00A5358B"/>
    <w:rsid w:val="00A57FB4"/>
    <w:rsid w:val="00A6602E"/>
    <w:rsid w:val="00A67DA1"/>
    <w:rsid w:val="00A71BDD"/>
    <w:rsid w:val="00A71E43"/>
    <w:rsid w:val="00A73E9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C5A27"/>
    <w:rsid w:val="00AD0155"/>
    <w:rsid w:val="00AD2A2C"/>
    <w:rsid w:val="00AD55CC"/>
    <w:rsid w:val="00AE115F"/>
    <w:rsid w:val="00AF2009"/>
    <w:rsid w:val="00AF63C6"/>
    <w:rsid w:val="00B0192C"/>
    <w:rsid w:val="00B01DDF"/>
    <w:rsid w:val="00B01E2D"/>
    <w:rsid w:val="00B04AB0"/>
    <w:rsid w:val="00B0672E"/>
    <w:rsid w:val="00B108C0"/>
    <w:rsid w:val="00B11C4C"/>
    <w:rsid w:val="00B15D67"/>
    <w:rsid w:val="00B1627F"/>
    <w:rsid w:val="00B176A7"/>
    <w:rsid w:val="00B26AE7"/>
    <w:rsid w:val="00B27921"/>
    <w:rsid w:val="00B34D1F"/>
    <w:rsid w:val="00B40ADF"/>
    <w:rsid w:val="00B433CD"/>
    <w:rsid w:val="00B439FA"/>
    <w:rsid w:val="00B43F44"/>
    <w:rsid w:val="00B46F5C"/>
    <w:rsid w:val="00B50F0B"/>
    <w:rsid w:val="00B50FF4"/>
    <w:rsid w:val="00B5304D"/>
    <w:rsid w:val="00B547E2"/>
    <w:rsid w:val="00B6621C"/>
    <w:rsid w:val="00B66EC5"/>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E1FC4"/>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6216"/>
    <w:rsid w:val="00C40F08"/>
    <w:rsid w:val="00C467B1"/>
    <w:rsid w:val="00C47DCE"/>
    <w:rsid w:val="00C50A3E"/>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381F"/>
    <w:rsid w:val="00CB3912"/>
    <w:rsid w:val="00CB5BA7"/>
    <w:rsid w:val="00CC0E76"/>
    <w:rsid w:val="00CC3F61"/>
    <w:rsid w:val="00CC6610"/>
    <w:rsid w:val="00CC68A0"/>
    <w:rsid w:val="00CC6DE7"/>
    <w:rsid w:val="00CD2B77"/>
    <w:rsid w:val="00CE1797"/>
    <w:rsid w:val="00CE18C7"/>
    <w:rsid w:val="00CE293A"/>
    <w:rsid w:val="00CF386C"/>
    <w:rsid w:val="00D128D0"/>
    <w:rsid w:val="00D129F9"/>
    <w:rsid w:val="00D14789"/>
    <w:rsid w:val="00D1583A"/>
    <w:rsid w:val="00D23620"/>
    <w:rsid w:val="00D236C8"/>
    <w:rsid w:val="00D237C5"/>
    <w:rsid w:val="00D27EB4"/>
    <w:rsid w:val="00D32342"/>
    <w:rsid w:val="00D32426"/>
    <w:rsid w:val="00D42721"/>
    <w:rsid w:val="00D5231C"/>
    <w:rsid w:val="00D56315"/>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707E"/>
    <w:rsid w:val="00DF7F7B"/>
    <w:rsid w:val="00E0037D"/>
    <w:rsid w:val="00E04349"/>
    <w:rsid w:val="00E0468D"/>
    <w:rsid w:val="00E05045"/>
    <w:rsid w:val="00E05C3B"/>
    <w:rsid w:val="00E1081C"/>
    <w:rsid w:val="00E16BD3"/>
    <w:rsid w:val="00E1798E"/>
    <w:rsid w:val="00E2000D"/>
    <w:rsid w:val="00E24878"/>
    <w:rsid w:val="00E265FD"/>
    <w:rsid w:val="00E320F1"/>
    <w:rsid w:val="00E371F2"/>
    <w:rsid w:val="00E61079"/>
    <w:rsid w:val="00E67C34"/>
    <w:rsid w:val="00E7136F"/>
    <w:rsid w:val="00E71D2F"/>
    <w:rsid w:val="00E8502B"/>
    <w:rsid w:val="00E879D0"/>
    <w:rsid w:val="00E93AE5"/>
    <w:rsid w:val="00E9459A"/>
    <w:rsid w:val="00EA25B9"/>
    <w:rsid w:val="00EA3BF7"/>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528BE"/>
    <w:rsid w:val="00F53E78"/>
    <w:rsid w:val="00F54A90"/>
    <w:rsid w:val="00F61E34"/>
    <w:rsid w:val="00F71B38"/>
    <w:rsid w:val="00F73D12"/>
    <w:rsid w:val="00F807BA"/>
    <w:rsid w:val="00F80D09"/>
    <w:rsid w:val="00F81D55"/>
    <w:rsid w:val="00F866B5"/>
    <w:rsid w:val="00F960AF"/>
    <w:rsid w:val="00FA0062"/>
    <w:rsid w:val="00FA189A"/>
    <w:rsid w:val="00FA2EB4"/>
    <w:rsid w:val="00FA4E67"/>
    <w:rsid w:val="00FA586B"/>
    <w:rsid w:val="00FB222B"/>
    <w:rsid w:val="00FB3609"/>
    <w:rsid w:val="00FB391D"/>
    <w:rsid w:val="00FB4C40"/>
    <w:rsid w:val="00FB60A2"/>
    <w:rsid w:val="00FC4773"/>
    <w:rsid w:val="00FC73BC"/>
    <w:rsid w:val="00FC74D3"/>
    <w:rsid w:val="00FC7EBF"/>
    <w:rsid w:val="00FD2541"/>
    <w:rsid w:val="00FD5B06"/>
    <w:rsid w:val="00FD639F"/>
    <w:rsid w:val="00FE651F"/>
    <w:rsid w:val="00FF06F5"/>
    <w:rsid w:val="00FF2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96F822706F4ED0861AE388367AD9EE"/>
        <w:category>
          <w:name w:val="General"/>
          <w:gallery w:val="placeholder"/>
        </w:category>
        <w:types>
          <w:type w:val="bbPlcHdr"/>
        </w:types>
        <w:behaviors>
          <w:behavior w:val="content"/>
        </w:behaviors>
        <w:guid w:val="{ACB3495F-F65E-469D-9FF8-7E6E4EEB2926}"/>
      </w:docPartPr>
      <w:docPartBody>
        <w:p w:rsidR="005C0804" w:rsidRDefault="00DF2A20" w:rsidP="00DF2A20">
          <w:pPr>
            <w:pStyle w:val="DE96F822706F4ED0861AE388367AD9EE"/>
          </w:pPr>
          <w:r>
            <w:rPr>
              <w:rStyle w:val="PlaceholderText"/>
            </w:rPr>
            <w:t>Choose an item.</w:t>
          </w:r>
        </w:p>
      </w:docPartBody>
    </w:docPart>
    <w:docPart>
      <w:docPartPr>
        <w:name w:val="DBAFBE355D274551B4D194D3D7472C3A"/>
        <w:category>
          <w:name w:val="General"/>
          <w:gallery w:val="placeholder"/>
        </w:category>
        <w:types>
          <w:type w:val="bbPlcHdr"/>
        </w:types>
        <w:behaviors>
          <w:behavior w:val="content"/>
        </w:behaviors>
        <w:guid w:val="{C9F595BC-359F-405C-B4E6-42619D691D03}"/>
      </w:docPartPr>
      <w:docPartBody>
        <w:p w:rsidR="005C0804" w:rsidRDefault="00DF2A20" w:rsidP="00DF2A20">
          <w:pPr>
            <w:pStyle w:val="DBAFBE355D274551B4D194D3D7472C3A"/>
          </w:pPr>
          <w:r>
            <w:rPr>
              <w:rStyle w:val="PlaceholderText"/>
            </w:rPr>
            <w:t>Choose an item.</w:t>
          </w:r>
        </w:p>
      </w:docPartBody>
    </w:docPart>
    <w:docPart>
      <w:docPartPr>
        <w:name w:val="727D5AE8FF614E239CF80087AED86A12"/>
        <w:category>
          <w:name w:val="General"/>
          <w:gallery w:val="placeholder"/>
        </w:category>
        <w:types>
          <w:type w:val="bbPlcHdr"/>
        </w:types>
        <w:behaviors>
          <w:behavior w:val="content"/>
        </w:behaviors>
        <w:guid w:val="{8F03D20A-F0C3-4497-BBD3-727C2E9AFB8D}"/>
      </w:docPartPr>
      <w:docPartBody>
        <w:p w:rsidR="005C0804" w:rsidRDefault="00DF2A20" w:rsidP="00DF2A20">
          <w:pPr>
            <w:pStyle w:val="727D5AE8FF614E239CF80087AED86A12"/>
          </w:pPr>
          <w:r>
            <w:rPr>
              <w:rStyle w:val="PlaceholderText"/>
            </w:rPr>
            <w:t>Choose an item.</w:t>
          </w:r>
        </w:p>
      </w:docPartBody>
    </w:docPart>
    <w:docPart>
      <w:docPartPr>
        <w:name w:val="550C0A8919EF419387392C405608E335"/>
        <w:category>
          <w:name w:val="General"/>
          <w:gallery w:val="placeholder"/>
        </w:category>
        <w:types>
          <w:type w:val="bbPlcHdr"/>
        </w:types>
        <w:behaviors>
          <w:behavior w:val="content"/>
        </w:behaviors>
        <w:guid w:val="{A940B350-0A82-4A9B-BB74-A91B6156B2FA}"/>
      </w:docPartPr>
      <w:docPartBody>
        <w:p w:rsidR="005C0804" w:rsidRDefault="00DF2A20" w:rsidP="00DF2A20">
          <w:pPr>
            <w:pStyle w:val="550C0A8919EF419387392C405608E33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AB3"/>
    <w:rsid w:val="00033427"/>
    <w:rsid w:val="001C3160"/>
    <w:rsid w:val="00322AB3"/>
    <w:rsid w:val="00440D1C"/>
    <w:rsid w:val="0049063E"/>
    <w:rsid w:val="005C0804"/>
    <w:rsid w:val="005D1E80"/>
    <w:rsid w:val="005E24F2"/>
    <w:rsid w:val="006A0854"/>
    <w:rsid w:val="00720D02"/>
    <w:rsid w:val="00833686"/>
    <w:rsid w:val="00880598"/>
    <w:rsid w:val="008C60DD"/>
    <w:rsid w:val="00926FE0"/>
    <w:rsid w:val="00A01104"/>
    <w:rsid w:val="00A35971"/>
    <w:rsid w:val="00B60E5A"/>
    <w:rsid w:val="00C30962"/>
    <w:rsid w:val="00D54AEA"/>
    <w:rsid w:val="00DF2A20"/>
    <w:rsid w:val="00EC5218"/>
    <w:rsid w:val="00FB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A20"/>
    <w:rPr>
      <w:color w:val="808080"/>
    </w:rPr>
  </w:style>
  <w:style w:type="paragraph" w:customStyle="1" w:styleId="4E79043F8D0146E292FEA84FE41D1AB1">
    <w:name w:val="4E79043F8D0146E292FEA84FE41D1AB1"/>
    <w:rsid w:val="00322AB3"/>
  </w:style>
  <w:style w:type="paragraph" w:customStyle="1" w:styleId="34D7B3B02CF148AD8282EDA49CC4F390">
    <w:name w:val="34D7B3B02CF148AD8282EDA49CC4F390"/>
    <w:rsid w:val="00322AB3"/>
  </w:style>
  <w:style w:type="paragraph" w:customStyle="1" w:styleId="FA3933D87AC648AFB6235E8036DD266B">
    <w:name w:val="FA3933D87AC648AFB6235E8036DD266B"/>
    <w:rsid w:val="00322AB3"/>
  </w:style>
  <w:style w:type="paragraph" w:customStyle="1" w:styleId="74D08629F75B493DB4A37710FC3945AA">
    <w:name w:val="74D08629F75B493DB4A37710FC3945AA"/>
    <w:rsid w:val="00322AB3"/>
  </w:style>
  <w:style w:type="paragraph" w:customStyle="1" w:styleId="DE96F822706F4ED0861AE388367AD9EE">
    <w:name w:val="DE96F822706F4ED0861AE388367AD9EE"/>
    <w:rsid w:val="00DF2A20"/>
  </w:style>
  <w:style w:type="paragraph" w:customStyle="1" w:styleId="DBAFBE355D274551B4D194D3D7472C3A">
    <w:name w:val="DBAFBE355D274551B4D194D3D7472C3A"/>
    <w:rsid w:val="00DF2A20"/>
  </w:style>
  <w:style w:type="paragraph" w:customStyle="1" w:styleId="727D5AE8FF614E239CF80087AED86A12">
    <w:name w:val="727D5AE8FF614E239CF80087AED86A12"/>
    <w:rsid w:val="00DF2A20"/>
  </w:style>
  <w:style w:type="paragraph" w:customStyle="1" w:styleId="550C0A8919EF419387392C405608E335">
    <w:name w:val="550C0A8919EF419387392C405608E335"/>
    <w:rsid w:val="00DF2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8E885-AC71-4C4A-9774-5506CF68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69356</Words>
  <Characters>39534</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3</cp:revision>
  <dcterms:created xsi:type="dcterms:W3CDTF">2026-06-29T07:46:00Z</dcterms:created>
  <dcterms:modified xsi:type="dcterms:W3CDTF">2026-07-03T06:49:00Z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